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A152" w14:textId="77777777" w:rsidR="00E1777B" w:rsidRDefault="00E1777B" w:rsidP="0069533B">
      <w:pPr>
        <w:jc w:val="center"/>
      </w:pPr>
    </w:p>
    <w:p w14:paraId="7BFCBA2D" w14:textId="77777777" w:rsidR="006E210F" w:rsidRPr="009D6CC5" w:rsidRDefault="00E1777B" w:rsidP="006E210F">
      <w:pPr>
        <w:pStyle w:val="modeleexperttitre"/>
        <w:shd w:val="clear" w:color="auto" w:fill="FFFFFF"/>
        <w:spacing w:before="150" w:beforeAutospacing="0" w:after="0" w:afterAutospacing="0" w:line="294" w:lineRule="atLeast"/>
        <w:ind w:left="225"/>
        <w:jc w:val="center"/>
        <w:textAlignment w:val="baseline"/>
        <w:rPr>
          <w:rFonts w:asciiTheme="minorHAnsi" w:hAnsiTheme="minorHAnsi"/>
          <w:b/>
          <w:bCs/>
          <w:caps/>
          <w:color w:val="003F7A"/>
          <w:sz w:val="22"/>
          <w:szCs w:val="22"/>
          <w:u w:val="single"/>
        </w:rPr>
      </w:pPr>
      <w:r w:rsidRPr="009D6CC5">
        <w:rPr>
          <w:rFonts w:asciiTheme="minorHAnsi" w:hAnsiTheme="minorHAnsi"/>
          <w:b/>
          <w:bCs/>
          <w:caps/>
          <w:color w:val="003F7A"/>
          <w:sz w:val="22"/>
          <w:szCs w:val="22"/>
          <w:u w:val="single"/>
        </w:rPr>
        <w:t>AVIS D’APPEL PUBLIC A LA CONCURRENCE </w:t>
      </w:r>
      <w:bookmarkStart w:id="0" w:name="haut"/>
    </w:p>
    <w:p w14:paraId="297F4610" w14:textId="0D39172C" w:rsidR="00E1777B" w:rsidRPr="009D6CC5" w:rsidRDefault="00237B28" w:rsidP="00E1777B">
      <w:pPr>
        <w:pStyle w:val="modeleexperttitre"/>
        <w:shd w:val="clear" w:color="auto" w:fill="FFFFFF"/>
        <w:spacing w:before="150" w:beforeAutospacing="0" w:after="0" w:afterAutospacing="0" w:line="294" w:lineRule="atLeast"/>
        <w:ind w:left="225"/>
        <w:jc w:val="center"/>
        <w:textAlignment w:val="baseline"/>
        <w:rPr>
          <w:rFonts w:asciiTheme="minorHAnsi" w:hAnsiTheme="minorHAnsi"/>
          <w:b/>
          <w:bCs/>
          <w:caps/>
          <w:color w:val="003F7A"/>
          <w:sz w:val="22"/>
          <w:szCs w:val="22"/>
        </w:rPr>
      </w:pPr>
      <w:r>
        <w:rPr>
          <w:rFonts w:asciiTheme="minorHAnsi" w:hAnsiTheme="minorHAnsi"/>
          <w:b/>
          <w:bCs/>
          <w:caps/>
          <w:color w:val="003F7A"/>
          <w:sz w:val="22"/>
          <w:szCs w:val="22"/>
        </w:rPr>
        <w:t>TRAVAUX</w:t>
      </w:r>
    </w:p>
    <w:p w14:paraId="48ED2FB3" w14:textId="43B1789B" w:rsidR="000302B6" w:rsidRDefault="006A0DF0" w:rsidP="000302B6">
      <w:pPr>
        <w:pStyle w:val="modeleexperttexte"/>
        <w:shd w:val="clear" w:color="auto" w:fill="FFFFFF"/>
        <w:spacing w:before="150" w:beforeAutospacing="0" w:after="0" w:afterAutospacing="0"/>
        <w:ind w:left="227"/>
        <w:jc w:val="center"/>
        <w:textAlignment w:val="baseline"/>
        <w:rPr>
          <w:rFonts w:asciiTheme="minorHAnsi" w:hAnsiTheme="minorHAnsi"/>
          <w:color w:val="333333"/>
          <w:sz w:val="22"/>
          <w:szCs w:val="22"/>
        </w:rPr>
      </w:pPr>
      <w:r w:rsidRPr="003F7128">
        <w:rPr>
          <w:rFonts w:asciiTheme="minorHAnsi" w:hAnsiTheme="minorHAnsi"/>
          <w:color w:val="333333"/>
          <w:sz w:val="22"/>
          <w:szCs w:val="22"/>
        </w:rPr>
        <w:t xml:space="preserve">Procédure </w:t>
      </w:r>
      <w:r w:rsidR="006800D5" w:rsidRPr="003F7128">
        <w:rPr>
          <w:rFonts w:asciiTheme="minorHAnsi" w:hAnsiTheme="minorHAnsi"/>
          <w:color w:val="333333"/>
          <w:sz w:val="22"/>
          <w:szCs w:val="22"/>
        </w:rPr>
        <w:t>adaptée</w:t>
      </w:r>
      <w:r w:rsidRPr="003F7128">
        <w:rPr>
          <w:rFonts w:asciiTheme="minorHAnsi" w:hAnsiTheme="minorHAnsi"/>
          <w:color w:val="333333"/>
          <w:sz w:val="22"/>
          <w:szCs w:val="22"/>
        </w:rPr>
        <w:t xml:space="preserve"> (article </w:t>
      </w:r>
      <w:r w:rsidR="003F7128">
        <w:rPr>
          <w:rFonts w:asciiTheme="minorHAnsi" w:hAnsiTheme="minorHAnsi"/>
          <w:color w:val="333333"/>
          <w:sz w:val="22"/>
          <w:szCs w:val="22"/>
        </w:rPr>
        <w:t xml:space="preserve">R 2123-1 et suivants du Code </w:t>
      </w:r>
      <w:r w:rsidR="006800D5" w:rsidRPr="003F7128">
        <w:rPr>
          <w:rFonts w:asciiTheme="minorHAnsi" w:hAnsiTheme="minorHAnsi"/>
          <w:color w:val="333333"/>
          <w:sz w:val="22"/>
          <w:szCs w:val="22"/>
        </w:rPr>
        <w:t xml:space="preserve">de la </w:t>
      </w:r>
      <w:r w:rsidR="003F7128">
        <w:rPr>
          <w:rFonts w:asciiTheme="minorHAnsi" w:hAnsiTheme="minorHAnsi"/>
          <w:color w:val="333333"/>
          <w:sz w:val="22"/>
          <w:szCs w:val="22"/>
        </w:rPr>
        <w:t>C</w:t>
      </w:r>
      <w:r w:rsidR="006800D5" w:rsidRPr="003F7128">
        <w:rPr>
          <w:rFonts w:asciiTheme="minorHAnsi" w:hAnsiTheme="minorHAnsi"/>
          <w:color w:val="333333"/>
          <w:sz w:val="22"/>
          <w:szCs w:val="22"/>
        </w:rPr>
        <w:t xml:space="preserve">ommande </w:t>
      </w:r>
      <w:r w:rsidR="003F7128">
        <w:rPr>
          <w:rFonts w:asciiTheme="minorHAnsi" w:hAnsiTheme="minorHAnsi"/>
          <w:color w:val="333333"/>
          <w:sz w:val="22"/>
          <w:szCs w:val="22"/>
        </w:rPr>
        <w:t>P</w:t>
      </w:r>
      <w:r w:rsidR="006800D5" w:rsidRPr="003F7128">
        <w:rPr>
          <w:rFonts w:asciiTheme="minorHAnsi" w:hAnsiTheme="minorHAnsi"/>
          <w:color w:val="333333"/>
          <w:sz w:val="22"/>
          <w:szCs w:val="22"/>
        </w:rPr>
        <w:t>ublique</w:t>
      </w:r>
      <w:r w:rsidRPr="003F7128">
        <w:rPr>
          <w:rFonts w:asciiTheme="minorHAnsi" w:hAnsiTheme="minorHAnsi"/>
          <w:color w:val="333333"/>
          <w:sz w:val="22"/>
          <w:szCs w:val="22"/>
        </w:rPr>
        <w:t>)</w:t>
      </w:r>
      <w:r w:rsidR="000302B6">
        <w:rPr>
          <w:rFonts w:asciiTheme="minorHAnsi" w:hAnsiTheme="minorHAnsi"/>
          <w:color w:val="333333"/>
          <w:sz w:val="22"/>
          <w:szCs w:val="22"/>
        </w:rPr>
        <w:t xml:space="preserve"> </w:t>
      </w:r>
    </w:p>
    <w:p w14:paraId="74F6DBC1" w14:textId="1A15AA3C" w:rsidR="006A0DF0" w:rsidRDefault="006A0DF0" w:rsidP="003F7128">
      <w:pPr>
        <w:pStyle w:val="modeleexperttexte"/>
        <w:shd w:val="clear" w:color="auto" w:fill="FFFFFF"/>
        <w:spacing w:before="0" w:beforeAutospacing="0" w:after="0" w:afterAutospacing="0" w:line="294" w:lineRule="atLeast"/>
        <w:ind w:left="225"/>
        <w:jc w:val="both"/>
        <w:textAlignment w:val="baseline"/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</w:pPr>
    </w:p>
    <w:p w14:paraId="4C307392" w14:textId="77777777" w:rsidR="00BF77B2" w:rsidRPr="003F7128" w:rsidRDefault="00BF77B2" w:rsidP="003F7128">
      <w:pPr>
        <w:pStyle w:val="modeleexperttexte"/>
        <w:shd w:val="clear" w:color="auto" w:fill="FFFFFF"/>
        <w:spacing w:before="0" w:beforeAutospacing="0" w:after="0" w:afterAutospacing="0" w:line="294" w:lineRule="atLeast"/>
        <w:ind w:left="225"/>
        <w:jc w:val="both"/>
        <w:textAlignment w:val="baseline"/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</w:pPr>
    </w:p>
    <w:p w14:paraId="3D5983DC" w14:textId="77777777" w:rsidR="00E1777B" w:rsidRPr="003F7128" w:rsidRDefault="00E1777B" w:rsidP="003F7128">
      <w:pPr>
        <w:pStyle w:val="modeleexperttexte"/>
        <w:shd w:val="clear" w:color="auto" w:fill="FFFFFF"/>
        <w:spacing w:before="0" w:beforeAutospacing="0" w:after="0" w:afterAutospacing="0" w:line="294" w:lineRule="atLeast"/>
        <w:ind w:left="225"/>
        <w:jc w:val="both"/>
        <w:textAlignment w:val="baseline"/>
        <w:rPr>
          <w:rFonts w:asciiTheme="minorHAnsi" w:hAnsiTheme="minorHAnsi"/>
          <w:color w:val="002060"/>
          <w:sz w:val="22"/>
          <w:szCs w:val="22"/>
          <w:u w:val="single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Pouvoir adjudicateur : </w:t>
      </w:r>
    </w:p>
    <w:p w14:paraId="2E24556E" w14:textId="77777777" w:rsidR="00E1777B" w:rsidRPr="003F7128" w:rsidRDefault="00E1777B" w:rsidP="003F7128">
      <w:pPr>
        <w:pStyle w:val="modeleexperttexte"/>
        <w:shd w:val="clear" w:color="auto" w:fill="FFFFFF"/>
        <w:spacing w:before="0" w:beforeAutospacing="0" w:after="0" w:afterAutospacing="0" w:line="294" w:lineRule="atLeast"/>
        <w:ind w:left="225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</w:p>
    <w:p w14:paraId="558920B3" w14:textId="77777777" w:rsidR="000302B6" w:rsidRPr="000302B6" w:rsidRDefault="000302B6" w:rsidP="000302B6">
      <w:pPr>
        <w:spacing w:after="0" w:line="240" w:lineRule="auto"/>
        <w:ind w:left="227"/>
        <w:rPr>
          <w:rFonts w:eastAsia="Times New Roman" w:cs="Times New Roman"/>
          <w:b/>
          <w:color w:val="333333"/>
          <w:lang w:eastAsia="fr-FR"/>
        </w:rPr>
      </w:pPr>
      <w:r w:rsidRPr="000302B6">
        <w:rPr>
          <w:rFonts w:eastAsia="Times New Roman" w:cs="Times New Roman"/>
          <w:b/>
          <w:color w:val="333333"/>
          <w:lang w:eastAsia="fr-FR"/>
        </w:rPr>
        <w:t>UNICIL SA D’HLM</w:t>
      </w:r>
    </w:p>
    <w:p w14:paraId="08B84826" w14:textId="77777777" w:rsidR="000302B6" w:rsidRPr="000302B6" w:rsidRDefault="000302B6" w:rsidP="000302B6">
      <w:pPr>
        <w:spacing w:after="0" w:line="240" w:lineRule="auto"/>
        <w:ind w:left="227"/>
        <w:rPr>
          <w:rFonts w:eastAsia="Times New Roman" w:cs="Times New Roman"/>
          <w:color w:val="333333"/>
          <w:lang w:eastAsia="fr-FR"/>
        </w:rPr>
      </w:pPr>
      <w:r w:rsidRPr="000302B6">
        <w:rPr>
          <w:rFonts w:eastAsia="Times New Roman" w:cs="Times New Roman"/>
          <w:color w:val="333333"/>
          <w:lang w:eastAsia="fr-FR"/>
        </w:rPr>
        <w:t>11, rue Armény</w:t>
      </w:r>
    </w:p>
    <w:p w14:paraId="20B49A78" w14:textId="77777777" w:rsidR="000302B6" w:rsidRPr="000302B6" w:rsidRDefault="000302B6" w:rsidP="000302B6">
      <w:pPr>
        <w:spacing w:after="0" w:line="240" w:lineRule="auto"/>
        <w:ind w:left="227"/>
        <w:rPr>
          <w:rFonts w:eastAsia="Times New Roman" w:cs="Times New Roman"/>
          <w:color w:val="333333"/>
          <w:lang w:eastAsia="fr-FR"/>
        </w:rPr>
      </w:pPr>
      <w:r w:rsidRPr="000302B6">
        <w:rPr>
          <w:rFonts w:eastAsia="Times New Roman" w:cs="Times New Roman"/>
          <w:color w:val="333333"/>
          <w:lang w:eastAsia="fr-FR"/>
        </w:rPr>
        <w:t>CS 30001</w:t>
      </w:r>
    </w:p>
    <w:p w14:paraId="71066F29" w14:textId="1427AF6D" w:rsidR="000302B6" w:rsidRPr="000302B6" w:rsidRDefault="000302B6" w:rsidP="000302B6">
      <w:pPr>
        <w:spacing w:after="0" w:line="240" w:lineRule="auto"/>
        <w:ind w:left="227"/>
        <w:rPr>
          <w:rFonts w:eastAsia="Times New Roman" w:cs="Times New Roman"/>
          <w:color w:val="333333"/>
          <w:lang w:eastAsia="fr-FR"/>
        </w:rPr>
      </w:pPr>
      <w:r w:rsidRPr="000302B6">
        <w:rPr>
          <w:rFonts w:eastAsia="Times New Roman" w:cs="Times New Roman"/>
          <w:color w:val="333333"/>
          <w:lang w:eastAsia="fr-FR"/>
        </w:rPr>
        <w:t>13286 Marseille Cedex 06</w:t>
      </w:r>
    </w:p>
    <w:p w14:paraId="0DCB8827" w14:textId="1EE361B2" w:rsidR="003F7128" w:rsidRPr="000302B6" w:rsidRDefault="000302B6" w:rsidP="000302B6">
      <w:pPr>
        <w:spacing w:after="0" w:line="240" w:lineRule="auto"/>
        <w:ind w:left="227"/>
        <w:rPr>
          <w:rFonts w:eastAsia="Times New Roman" w:cs="Times New Roman"/>
          <w:color w:val="333333"/>
          <w:lang w:eastAsia="fr-FR"/>
        </w:rPr>
      </w:pPr>
      <w:r w:rsidRPr="000302B6">
        <w:rPr>
          <w:rFonts w:eastAsia="Times New Roman" w:cs="Times New Roman"/>
          <w:color w:val="333333"/>
          <w:lang w:eastAsia="fr-FR"/>
        </w:rPr>
        <w:t>R.C.S. Marseille B 573 620 754 - Siret 573 620 754 00032 - APE 6820A</w:t>
      </w:r>
      <w:r w:rsidR="003F7128" w:rsidRPr="000302B6">
        <w:rPr>
          <w:rFonts w:eastAsia="Times New Roman" w:cs="Times New Roman"/>
          <w:color w:val="333333"/>
          <w:lang w:eastAsia="fr-FR"/>
        </w:rPr>
        <w:t xml:space="preserve"> </w:t>
      </w:r>
    </w:p>
    <w:p w14:paraId="47490D30" w14:textId="77777777" w:rsidR="00A64AF4" w:rsidRPr="003F7128" w:rsidRDefault="00A64AF4" w:rsidP="003F7128">
      <w:pPr>
        <w:pStyle w:val="modeleexperttexte"/>
        <w:shd w:val="clear" w:color="auto" w:fill="FFFFFF"/>
        <w:spacing w:before="150" w:beforeAutospacing="0" w:after="0" w:afterAutospacing="0" w:line="294" w:lineRule="atLeast"/>
        <w:ind w:left="225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  <w:r w:rsidRPr="003F7128">
        <w:rPr>
          <w:rFonts w:asciiTheme="minorHAnsi" w:hAnsiTheme="minorHAnsi"/>
          <w:color w:val="333333"/>
          <w:sz w:val="22"/>
          <w:szCs w:val="22"/>
        </w:rPr>
        <w:t>Contact : service marchés publics via l’adresse suivante :</w:t>
      </w:r>
    </w:p>
    <w:p w14:paraId="588BCB18" w14:textId="77777777" w:rsidR="00A64AF4" w:rsidRPr="003F7128" w:rsidRDefault="00A64AF4" w:rsidP="00A64AF4">
      <w:pPr>
        <w:pStyle w:val="modeleexperttexte"/>
        <w:shd w:val="clear" w:color="auto" w:fill="FFFFFF"/>
        <w:spacing w:before="150" w:beforeAutospacing="0" w:after="0" w:afterAutospacing="0" w:line="294" w:lineRule="atLeast"/>
        <w:ind w:left="225"/>
        <w:jc w:val="center"/>
        <w:textAlignment w:val="baseline"/>
        <w:rPr>
          <w:rFonts w:asciiTheme="minorHAnsi" w:hAnsiTheme="minorHAnsi"/>
          <w:b/>
          <w:color w:val="E0004D"/>
          <w:sz w:val="22"/>
          <w:szCs w:val="22"/>
          <w:u w:val="single"/>
        </w:rPr>
      </w:pPr>
      <w:r w:rsidRPr="003F7128">
        <w:rPr>
          <w:rFonts w:asciiTheme="minorHAnsi" w:hAnsiTheme="minorHAnsi"/>
          <w:b/>
          <w:color w:val="E0004D"/>
          <w:sz w:val="22"/>
          <w:szCs w:val="22"/>
          <w:u w:val="single"/>
        </w:rPr>
        <w:t>https://www.marches-securises.fr</w:t>
      </w:r>
    </w:p>
    <w:p w14:paraId="05FB3DB3" w14:textId="77777777" w:rsidR="00A64AF4" w:rsidRPr="003F7128" w:rsidRDefault="00A64AF4" w:rsidP="000302B6">
      <w:pPr>
        <w:pStyle w:val="modeleexperttexte"/>
        <w:shd w:val="clear" w:color="auto" w:fill="FFFFFF"/>
        <w:spacing w:before="0" w:beforeAutospacing="0" w:after="0" w:afterAutospacing="0" w:line="294" w:lineRule="atLeast"/>
        <w:ind w:left="225"/>
        <w:jc w:val="both"/>
        <w:textAlignment w:val="baseline"/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</w:pPr>
    </w:p>
    <w:p w14:paraId="127AB7AC" w14:textId="05116CDB" w:rsidR="00787687" w:rsidRPr="003F7128" w:rsidRDefault="00E1777B" w:rsidP="00C6476E">
      <w:pPr>
        <w:pStyle w:val="modeleexperttexte"/>
        <w:shd w:val="clear" w:color="auto" w:fill="FFFFFF"/>
        <w:spacing w:before="0" w:beforeAutospacing="0" w:after="120" w:afterAutospacing="0" w:line="294" w:lineRule="atLeast"/>
        <w:ind w:left="284"/>
        <w:jc w:val="both"/>
        <w:textAlignment w:val="baseline"/>
        <w:rPr>
          <w:rFonts w:asciiTheme="minorHAnsi" w:hAnsiTheme="minorHAnsi"/>
          <w:color w:val="002060"/>
          <w:sz w:val="22"/>
          <w:szCs w:val="22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Objet du marché et description du marché :</w:t>
      </w:r>
      <w:r w:rsidRPr="003F7128">
        <w:rPr>
          <w:rStyle w:val="apple-converted-space"/>
          <w:rFonts w:asciiTheme="minorHAnsi" w:hAnsiTheme="minorHAnsi"/>
          <w:color w:val="002060"/>
          <w:sz w:val="22"/>
          <w:szCs w:val="22"/>
        </w:rPr>
        <w:t> </w:t>
      </w:r>
    </w:p>
    <w:p w14:paraId="4858625C" w14:textId="77777777" w:rsidR="00C3518D" w:rsidRDefault="00C3518D" w:rsidP="00BF77B2">
      <w:pPr>
        <w:ind w:left="284"/>
      </w:pPr>
      <w:r w:rsidRPr="00C3518D">
        <w:t>La présente consultation a pour objet les travaux de menuiseries – serrureries de la résidence LE SEVIGNE sis Place Hôtel de Ville, 13109 SIMIANE COLLONGUE pour le compte de la SA d’HLM UNICIL.</w:t>
      </w:r>
    </w:p>
    <w:p w14:paraId="264CDF8E" w14:textId="06DF875B" w:rsidR="000302B6" w:rsidRDefault="00E1777B" w:rsidP="00BF77B2">
      <w:pPr>
        <w:ind w:left="284"/>
        <w:rPr>
          <w:rStyle w:val="apple-converted-space"/>
          <w:b/>
          <w:bCs/>
          <w:color w:val="002060"/>
          <w:bdr w:val="none" w:sz="0" w:space="0" w:color="auto" w:frame="1"/>
        </w:rPr>
      </w:pPr>
      <w:r w:rsidRPr="003F7128">
        <w:rPr>
          <w:rStyle w:val="lev"/>
          <w:color w:val="002060"/>
          <w:u w:val="single"/>
          <w:bdr w:val="none" w:sz="0" w:space="0" w:color="auto" w:frame="1"/>
        </w:rPr>
        <w:t>Procédure :</w:t>
      </w:r>
      <w:r w:rsidRPr="003F7128">
        <w:rPr>
          <w:rStyle w:val="apple-converted-space"/>
          <w:b/>
          <w:bCs/>
          <w:color w:val="002060"/>
          <w:bdr w:val="none" w:sz="0" w:space="0" w:color="auto" w:frame="1"/>
        </w:rPr>
        <w:t> </w:t>
      </w:r>
    </w:p>
    <w:p w14:paraId="2EE5E641" w14:textId="29F9B956" w:rsidR="000302B6" w:rsidRPr="001515DD" w:rsidRDefault="007C3D3A" w:rsidP="002310C3">
      <w:pPr>
        <w:spacing w:after="120"/>
        <w:ind w:left="284"/>
        <w:rPr>
          <w:rFonts w:ascii="Calibri" w:hAnsi="Calibri" w:cs="Arial"/>
          <w:szCs w:val="20"/>
        </w:rPr>
      </w:pPr>
      <w:r w:rsidRPr="001515DD">
        <w:rPr>
          <w:rFonts w:ascii="Calibri" w:hAnsi="Calibri" w:cs="Arial"/>
          <w:szCs w:val="20"/>
        </w:rPr>
        <w:t>L</w:t>
      </w:r>
      <w:r w:rsidR="000302B6" w:rsidRPr="001515DD">
        <w:rPr>
          <w:rFonts w:ascii="Calibri" w:hAnsi="Calibri" w:cs="Arial"/>
          <w:szCs w:val="20"/>
        </w:rPr>
        <w:t>a consultation est passée par procédure adaptée en application l'article R 2123-1 et suivants du code de la commande publique.</w:t>
      </w:r>
    </w:p>
    <w:p w14:paraId="6C47DA2D" w14:textId="77777777" w:rsidR="00A527A1" w:rsidRPr="00B11F28" w:rsidRDefault="00A527A1" w:rsidP="002310C3">
      <w:pPr>
        <w:spacing w:after="120"/>
        <w:ind w:left="284"/>
        <w:rPr>
          <w:rFonts w:ascii="Calibri" w:hAnsi="Calibri" w:cs="Arial"/>
          <w:sz w:val="20"/>
          <w:szCs w:val="18"/>
        </w:rPr>
      </w:pPr>
    </w:p>
    <w:p w14:paraId="72C4351A" w14:textId="007D338F" w:rsidR="00C3518D" w:rsidRDefault="00E1777B" w:rsidP="00C3518D">
      <w:pPr>
        <w:ind w:left="284"/>
      </w:pPr>
      <w:r w:rsidRPr="003F7128">
        <w:rPr>
          <w:rStyle w:val="lev"/>
          <w:color w:val="002060"/>
          <w:u w:val="single"/>
          <w:bdr w:val="none" w:sz="0" w:space="0" w:color="auto" w:frame="1"/>
        </w:rPr>
        <w:t>Lieu d’exécution</w:t>
      </w:r>
      <w:r w:rsidR="001515DD">
        <w:rPr>
          <w:rStyle w:val="lev"/>
          <w:color w:val="002060"/>
          <w:u w:val="single"/>
          <w:bdr w:val="none" w:sz="0" w:space="0" w:color="auto" w:frame="1"/>
        </w:rPr>
        <w:t> </w:t>
      </w:r>
      <w:r w:rsidR="001515DD">
        <w:rPr>
          <w:rStyle w:val="lev"/>
          <w:color w:val="002060"/>
          <w:bdr w:val="none" w:sz="0" w:space="0" w:color="auto" w:frame="1"/>
        </w:rPr>
        <w:t xml:space="preserve">: </w:t>
      </w:r>
      <w:r w:rsidR="00C3518D">
        <w:t>R</w:t>
      </w:r>
      <w:r w:rsidR="00C3518D" w:rsidRPr="00C3518D">
        <w:t>ésidence LE SEVIGNE sis Place Hôtel de Ville, 13109 SIMIANE COLLONGUE pour le compte de la SA d’HLM UNICIL.</w:t>
      </w:r>
    </w:p>
    <w:p w14:paraId="0A41CCAF" w14:textId="6C361CC1" w:rsidR="00E1777B" w:rsidRPr="003F7128" w:rsidRDefault="00E1777B" w:rsidP="002310C3">
      <w:pPr>
        <w:pStyle w:val="modeleexperttexte"/>
        <w:shd w:val="clear" w:color="auto" w:fill="FFFFFF"/>
        <w:spacing w:before="0" w:beforeAutospacing="0" w:after="0" w:line="294" w:lineRule="atLeast"/>
        <w:ind w:left="284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Lieu d’obtention du dossier de consultation :</w:t>
      </w:r>
      <w:r w:rsidRPr="003F7128">
        <w:rPr>
          <w:rStyle w:val="apple-converted-space"/>
          <w:rFonts w:asciiTheme="minorHAnsi" w:hAnsiTheme="minorHAnsi"/>
          <w:b/>
          <w:bCs/>
          <w:color w:val="002060"/>
          <w:sz w:val="22"/>
          <w:szCs w:val="22"/>
          <w:bdr w:val="none" w:sz="0" w:space="0" w:color="auto" w:frame="1"/>
        </w:rPr>
        <w:t> </w:t>
      </w:r>
      <w:r w:rsidRPr="003F7128">
        <w:rPr>
          <w:rFonts w:asciiTheme="minorHAnsi" w:hAnsiTheme="minorHAnsi"/>
          <w:color w:val="333333"/>
          <w:sz w:val="22"/>
          <w:szCs w:val="22"/>
        </w:rPr>
        <w:t>Le dossier de consultation complet peut : </w:t>
      </w:r>
    </w:p>
    <w:p w14:paraId="195602C2" w14:textId="77777777" w:rsidR="00E1777B" w:rsidRPr="003F7128" w:rsidRDefault="00E1777B" w:rsidP="002310C3">
      <w:pPr>
        <w:pStyle w:val="modeleexperttexte"/>
        <w:shd w:val="clear" w:color="auto" w:fill="FFFFFF"/>
        <w:spacing w:before="150" w:beforeAutospacing="0" w:after="0" w:afterAutospacing="0" w:line="294" w:lineRule="atLeast"/>
        <w:ind w:left="284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  <w:r w:rsidRPr="003F7128">
        <w:rPr>
          <w:rFonts w:asciiTheme="minorHAnsi" w:hAnsiTheme="minorHAnsi"/>
          <w:color w:val="333333"/>
          <w:sz w:val="22"/>
          <w:szCs w:val="22"/>
        </w:rPr>
        <w:t>- être consulté et téléchargé s</w:t>
      </w:r>
      <w:r w:rsidR="005D0AC9" w:rsidRPr="003F7128">
        <w:rPr>
          <w:rFonts w:asciiTheme="minorHAnsi" w:hAnsiTheme="minorHAnsi"/>
          <w:color w:val="333333"/>
          <w:sz w:val="22"/>
          <w:szCs w:val="22"/>
        </w:rPr>
        <w:t>ur le site Internet suivant :</w:t>
      </w:r>
    </w:p>
    <w:p w14:paraId="13B49443" w14:textId="77777777" w:rsidR="009230C2" w:rsidRDefault="00DA2CE9" w:rsidP="00733171">
      <w:pPr>
        <w:pStyle w:val="modeleexperttexte"/>
        <w:shd w:val="clear" w:color="auto" w:fill="FFFFFF"/>
        <w:spacing w:before="150" w:beforeAutospacing="0" w:after="0" w:afterAutospacing="0" w:line="294" w:lineRule="atLeast"/>
        <w:ind w:left="225"/>
        <w:jc w:val="center"/>
        <w:textAlignment w:val="baseline"/>
        <w:rPr>
          <w:rFonts w:asciiTheme="minorHAnsi" w:hAnsiTheme="minorHAnsi"/>
          <w:b/>
          <w:color w:val="E0004D"/>
          <w:sz w:val="22"/>
          <w:szCs w:val="22"/>
          <w:u w:val="single"/>
        </w:rPr>
      </w:pPr>
      <w:r w:rsidRPr="003F7128">
        <w:rPr>
          <w:rFonts w:asciiTheme="minorHAnsi" w:hAnsiTheme="minorHAnsi"/>
          <w:b/>
          <w:color w:val="E0004D"/>
          <w:sz w:val="22"/>
          <w:szCs w:val="22"/>
          <w:u w:val="single"/>
        </w:rPr>
        <w:t>https://www.marches-securises.fr</w:t>
      </w:r>
    </w:p>
    <w:p w14:paraId="00F7FE94" w14:textId="77777777" w:rsidR="001515DD" w:rsidRPr="003F7128" w:rsidRDefault="001515DD" w:rsidP="00733171">
      <w:pPr>
        <w:pStyle w:val="modeleexperttexte"/>
        <w:shd w:val="clear" w:color="auto" w:fill="FFFFFF"/>
        <w:spacing w:before="150" w:beforeAutospacing="0" w:after="0" w:afterAutospacing="0" w:line="294" w:lineRule="atLeast"/>
        <w:ind w:left="225"/>
        <w:jc w:val="center"/>
        <w:textAlignment w:val="baseline"/>
        <w:rPr>
          <w:rStyle w:val="lev"/>
          <w:rFonts w:asciiTheme="minorHAnsi" w:hAnsiTheme="minorHAnsi"/>
          <w:bCs w:val="0"/>
          <w:color w:val="E0004D"/>
          <w:sz w:val="22"/>
          <w:szCs w:val="22"/>
          <w:u w:val="single"/>
        </w:rPr>
      </w:pPr>
    </w:p>
    <w:p w14:paraId="3A23D561" w14:textId="0DE8C1F3" w:rsidR="0021115E" w:rsidRDefault="00E72FA3" w:rsidP="007C3D3A">
      <w:pPr>
        <w:pStyle w:val="modeleexperttexte"/>
        <w:spacing w:before="150" w:after="0" w:line="294" w:lineRule="atLeast"/>
        <w:ind w:left="284"/>
        <w:textAlignment w:val="baseline"/>
        <w:rPr>
          <w:rFonts w:asciiTheme="minorHAnsi" w:hAnsiTheme="minorHAnsi"/>
          <w:b/>
          <w:color w:val="E0004D"/>
          <w:sz w:val="22"/>
          <w:szCs w:val="22"/>
          <w:u w:val="single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Lien </w:t>
      </w:r>
      <w:r w:rsidR="00202489" w:rsidRPr="003F7128">
        <w:rPr>
          <w:rStyle w:val="lev"/>
          <w:rFonts w:asciiTheme="minorHAnsi" w:hAnsiTheme="minorHAnsi"/>
          <w:sz w:val="22"/>
          <w:szCs w:val="22"/>
          <w:bdr w:val="none" w:sz="0" w:space="0" w:color="auto" w:frame="1"/>
        </w:rPr>
        <w:t>:</w:t>
      </w:r>
      <w:r w:rsidR="00202489" w:rsidRPr="003F7128">
        <w:rPr>
          <w:rStyle w:val="lev"/>
          <w:rFonts w:asciiTheme="minorHAnsi" w:hAnsiTheme="minorHAnsi"/>
          <w:color w:val="E0004D"/>
          <w:sz w:val="22"/>
          <w:szCs w:val="22"/>
          <w:bdr w:val="none" w:sz="0" w:space="0" w:color="auto" w:frame="1"/>
        </w:rPr>
        <w:t xml:space="preserve"> </w:t>
      </w:r>
      <w:r w:rsidR="0021115E" w:rsidRPr="003F7128">
        <w:rPr>
          <w:rStyle w:val="lev"/>
          <w:rFonts w:asciiTheme="minorHAnsi" w:hAnsiTheme="minorHAnsi"/>
          <w:color w:val="E0004D"/>
          <w:sz w:val="22"/>
          <w:szCs w:val="22"/>
          <w:bdr w:val="none" w:sz="0" w:space="0" w:color="auto" w:frame="1"/>
        </w:rPr>
        <w:t xml:space="preserve"> </w:t>
      </w:r>
      <w:r w:rsidR="006213BB" w:rsidRPr="006213BB">
        <w:rPr>
          <w:rFonts w:asciiTheme="minorHAnsi" w:hAnsiTheme="minorHAnsi"/>
          <w:b/>
          <w:bCs/>
          <w:color w:val="E0004D"/>
          <w:sz w:val="22"/>
          <w:szCs w:val="22"/>
          <w:u w:val="single"/>
        </w:rPr>
        <w:t> SA-HLM-UNICIL_13_20260814W2_01</w:t>
      </w:r>
    </w:p>
    <w:p w14:paraId="48BD1D31" w14:textId="77777777" w:rsidR="00BF77B2" w:rsidRDefault="00BF77B2" w:rsidP="007C3D3A">
      <w:pPr>
        <w:pStyle w:val="modeleexperttexte"/>
        <w:spacing w:before="150" w:after="0" w:line="294" w:lineRule="atLeast"/>
        <w:ind w:left="284"/>
        <w:textAlignment w:val="baseline"/>
        <w:rPr>
          <w:bCs/>
          <w:sz w:val="22"/>
          <w:szCs w:val="22"/>
          <w:u w:val="single"/>
        </w:rPr>
      </w:pPr>
    </w:p>
    <w:p w14:paraId="7E5711CD" w14:textId="77777777" w:rsidR="001515DD" w:rsidRDefault="001515DD" w:rsidP="007C3D3A">
      <w:pPr>
        <w:pStyle w:val="modeleexperttexte"/>
        <w:spacing w:before="150" w:after="0" w:line="294" w:lineRule="atLeast"/>
        <w:ind w:left="284"/>
        <w:textAlignment w:val="baseline"/>
        <w:rPr>
          <w:bCs/>
          <w:sz w:val="22"/>
          <w:szCs w:val="22"/>
          <w:u w:val="single"/>
        </w:rPr>
      </w:pPr>
    </w:p>
    <w:p w14:paraId="2047AF57" w14:textId="77777777" w:rsidR="001515DD" w:rsidRPr="003F7128" w:rsidRDefault="001515DD" w:rsidP="007C3D3A">
      <w:pPr>
        <w:pStyle w:val="modeleexperttexte"/>
        <w:spacing w:before="150" w:after="0" w:line="294" w:lineRule="atLeast"/>
        <w:ind w:left="284"/>
        <w:textAlignment w:val="baseline"/>
        <w:rPr>
          <w:bCs/>
          <w:sz w:val="22"/>
          <w:szCs w:val="22"/>
          <w:u w:val="single"/>
        </w:rPr>
      </w:pPr>
    </w:p>
    <w:p w14:paraId="089A3FD3" w14:textId="77777777" w:rsidR="00E1777B" w:rsidRPr="003F7128" w:rsidRDefault="00E1777B" w:rsidP="000302B6">
      <w:pPr>
        <w:pStyle w:val="modeleexperttexte"/>
        <w:shd w:val="clear" w:color="auto" w:fill="FFFFFF"/>
        <w:spacing w:before="150" w:after="0" w:line="294" w:lineRule="atLeast"/>
        <w:ind w:left="284"/>
        <w:textAlignment w:val="baseline"/>
        <w:rPr>
          <w:rFonts w:asciiTheme="minorHAnsi" w:hAnsiTheme="minorHAnsi"/>
          <w:color w:val="002060"/>
          <w:sz w:val="22"/>
          <w:szCs w:val="22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lastRenderedPageBreak/>
        <w:t>Critères de choix</w:t>
      </w:r>
      <w:r w:rsidRPr="003F7128">
        <w:rPr>
          <w:rStyle w:val="lev"/>
          <w:rFonts w:asciiTheme="minorHAnsi" w:hAnsiTheme="minorHAnsi"/>
          <w:color w:val="002060"/>
          <w:sz w:val="22"/>
          <w:szCs w:val="22"/>
          <w:bdr w:val="none" w:sz="0" w:space="0" w:color="auto" w:frame="1"/>
        </w:rPr>
        <w:t> : </w:t>
      </w:r>
    </w:p>
    <w:p w14:paraId="3EF58B2A" w14:textId="77777777" w:rsidR="00354F0D" w:rsidRDefault="00354F0D" w:rsidP="00354F0D">
      <w:pPr>
        <w:pStyle w:val="Paragraphedeliste"/>
        <w:ind w:left="0"/>
        <w:rPr>
          <w:rFonts w:ascii="Calibri" w:hAnsi="Calibri" w:cs="Calibri"/>
          <w:sz w:val="20"/>
        </w:rPr>
      </w:pPr>
      <w:r w:rsidRPr="00BB52C8">
        <w:rPr>
          <w:rFonts w:ascii="Calibri" w:hAnsi="Calibri" w:cs="Calibri"/>
          <w:sz w:val="20"/>
        </w:rPr>
        <w:t>Les offres seront analysées et classées des plus avantageuses économiquement aux moins avantageuses en fonction des critères suivants (par ordre de priorité décroissante) :</w:t>
      </w:r>
    </w:p>
    <w:p w14:paraId="6CE8ABE3" w14:textId="77777777" w:rsidR="00354F0D" w:rsidRDefault="00354F0D" w:rsidP="00354F0D">
      <w:pPr>
        <w:pStyle w:val="Paragraphedeliste"/>
        <w:ind w:left="567"/>
        <w:rPr>
          <w:rFonts w:ascii="Calibri" w:hAnsi="Calibri" w:cs="Calibri"/>
          <w:sz w:val="20"/>
        </w:rPr>
      </w:pPr>
    </w:p>
    <w:p w14:paraId="3554CF75" w14:textId="77777777" w:rsidR="006674A2" w:rsidRPr="00061798" w:rsidRDefault="006674A2" w:rsidP="006674A2">
      <w:pPr>
        <w:pStyle w:val="Paragraphedeliste"/>
        <w:numPr>
          <w:ilvl w:val="0"/>
          <w:numId w:val="14"/>
        </w:numPr>
        <w:ind w:left="284" w:hanging="284"/>
        <w:rPr>
          <w:rFonts w:ascii="Calibri" w:hAnsi="Calibri" w:cs="Calibri"/>
          <w:b/>
          <w:sz w:val="20"/>
        </w:rPr>
      </w:pPr>
      <w:bookmarkStart w:id="1" w:name="_Hlk219714473"/>
      <w:r w:rsidRPr="00061798">
        <w:rPr>
          <w:rFonts w:ascii="Calibri" w:hAnsi="Calibri" w:cs="Calibri"/>
          <w:b/>
          <w:sz w:val="20"/>
        </w:rPr>
        <w:t>Critère n° 1 : Le prix des prestations</w:t>
      </w:r>
      <w:r w:rsidRPr="00061798">
        <w:rPr>
          <w:rFonts w:ascii="Calibri" w:hAnsi="Calibri" w:cs="Calibri"/>
          <w:sz w:val="20"/>
        </w:rPr>
        <w:t xml:space="preserve"> - </w:t>
      </w:r>
      <w:r w:rsidRPr="00061798">
        <w:rPr>
          <w:rFonts w:ascii="Calibri" w:hAnsi="Calibri" w:cs="Calibri"/>
          <w:b/>
          <w:sz w:val="20"/>
        </w:rPr>
        <w:t>coefficient de pondération 50%</w:t>
      </w:r>
      <w:r>
        <w:rPr>
          <w:rFonts w:ascii="Calibri" w:hAnsi="Calibri" w:cs="Calibri"/>
          <w:b/>
          <w:sz w:val="20"/>
        </w:rPr>
        <w:t> ;</w:t>
      </w:r>
    </w:p>
    <w:p w14:paraId="11A78C48" w14:textId="77777777" w:rsidR="006674A2" w:rsidRPr="00061798" w:rsidRDefault="006674A2" w:rsidP="006674A2">
      <w:pPr>
        <w:pStyle w:val="Paragraphedeliste"/>
        <w:ind w:left="284" w:hanging="284"/>
        <w:rPr>
          <w:rFonts w:ascii="Calibri" w:hAnsi="Calibri" w:cs="Calibri"/>
          <w:b/>
          <w:sz w:val="20"/>
        </w:rPr>
      </w:pPr>
    </w:p>
    <w:p w14:paraId="63BD524A" w14:textId="77777777" w:rsidR="006674A2" w:rsidRPr="00061798" w:rsidRDefault="006674A2" w:rsidP="006674A2">
      <w:pPr>
        <w:pStyle w:val="Paragraphedeliste"/>
        <w:numPr>
          <w:ilvl w:val="0"/>
          <w:numId w:val="14"/>
        </w:numPr>
        <w:ind w:left="284" w:hanging="284"/>
        <w:rPr>
          <w:rFonts w:ascii="Calibri" w:hAnsi="Calibri" w:cs="Calibri"/>
          <w:b/>
          <w:sz w:val="20"/>
        </w:rPr>
      </w:pPr>
      <w:r w:rsidRPr="00061798">
        <w:rPr>
          <w:rFonts w:ascii="Calibri" w:hAnsi="Calibri" w:cs="Calibri"/>
          <w:b/>
          <w:sz w:val="20"/>
        </w:rPr>
        <w:t xml:space="preserve">Critère n° 2 : La valeur technique </w:t>
      </w:r>
      <w:r w:rsidRPr="00061798">
        <w:rPr>
          <w:rFonts w:ascii="Calibri" w:hAnsi="Calibri" w:cs="Calibri"/>
          <w:sz w:val="20"/>
        </w:rPr>
        <w:t xml:space="preserve">- </w:t>
      </w:r>
      <w:r w:rsidRPr="00061798">
        <w:rPr>
          <w:rFonts w:ascii="Calibri" w:hAnsi="Calibri" w:cs="Calibri"/>
          <w:b/>
          <w:sz w:val="20"/>
        </w:rPr>
        <w:t>coefficient de pondération 40%</w:t>
      </w:r>
      <w:r>
        <w:rPr>
          <w:rFonts w:ascii="Calibri" w:hAnsi="Calibri" w:cs="Calibri"/>
          <w:sz w:val="20"/>
        </w:rPr>
        <w:t xml:space="preserve">. </w:t>
      </w:r>
      <w:r w:rsidRPr="00061798">
        <w:rPr>
          <w:rFonts w:ascii="Calibri" w:hAnsi="Calibri" w:cs="Calibri"/>
          <w:sz w:val="20"/>
        </w:rPr>
        <w:t xml:space="preserve">Le jugement de ce critère est basé sur le mémoire technique de </w:t>
      </w:r>
      <w:r w:rsidRPr="00446465">
        <w:rPr>
          <w:rFonts w:ascii="Calibri" w:hAnsi="Calibri" w:cs="Calibri"/>
          <w:sz w:val="20"/>
        </w:rPr>
        <w:t>1</w:t>
      </w:r>
      <w:r>
        <w:rPr>
          <w:rFonts w:ascii="Calibri" w:hAnsi="Calibri" w:cs="Calibri"/>
          <w:sz w:val="20"/>
        </w:rPr>
        <w:t>5</w:t>
      </w:r>
      <w:r w:rsidRPr="00446465">
        <w:rPr>
          <w:rFonts w:ascii="Calibri" w:hAnsi="Calibri" w:cs="Calibri"/>
          <w:sz w:val="20"/>
        </w:rPr>
        <w:t xml:space="preserve"> pages maximum du candidat, et se</w:t>
      </w:r>
      <w:r w:rsidRPr="00061798">
        <w:rPr>
          <w:rFonts w:ascii="Calibri" w:hAnsi="Calibri" w:cs="Calibri"/>
          <w:sz w:val="20"/>
        </w:rPr>
        <w:t xml:space="preserve"> décompose de la façon suivante :</w:t>
      </w:r>
    </w:p>
    <w:p w14:paraId="710ABA32" w14:textId="77777777" w:rsidR="006674A2" w:rsidRPr="00061798" w:rsidRDefault="006674A2" w:rsidP="006674A2">
      <w:pPr>
        <w:pStyle w:val="Paragraphedeliste"/>
        <w:rPr>
          <w:rFonts w:ascii="Calibri" w:hAnsi="Calibri" w:cs="Calibri"/>
          <w:b/>
          <w:sz w:val="20"/>
        </w:rPr>
      </w:pPr>
    </w:p>
    <w:p w14:paraId="4395FDC9" w14:textId="77777777" w:rsidR="006674A2" w:rsidRPr="00061798" w:rsidRDefault="006674A2" w:rsidP="006674A2">
      <w:pPr>
        <w:pStyle w:val="paragraph"/>
        <w:numPr>
          <w:ilvl w:val="0"/>
          <w:numId w:val="46"/>
        </w:numPr>
        <w:spacing w:before="0" w:beforeAutospacing="0" w:after="120" w:afterAutospacing="0"/>
        <w:ind w:left="53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>Les moyens humains et matériels spécifiquement affectés à l’exécution du marché, par tâches et par opérations : </w:t>
      </w:r>
      <w:r w:rsidRPr="00061798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coefficient de pondération 1</w:t>
      </w: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 xml:space="preserve">0 </w:t>
      </w:r>
      <w:r w:rsidRPr="00061798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%</w:t>
      </w:r>
      <w:r>
        <w:rPr>
          <w:rStyle w:val="normaltextrun"/>
          <w:rFonts w:ascii="Calibri" w:hAnsi="Calibri" w:cs="Calibri"/>
          <w:color w:val="000000"/>
          <w:sz w:val="20"/>
          <w:szCs w:val="20"/>
        </w:rPr>
        <w:t> ;</w:t>
      </w:r>
    </w:p>
    <w:p w14:paraId="6C35D7F7" w14:textId="77777777" w:rsidR="006674A2" w:rsidRPr="00061798" w:rsidRDefault="006674A2" w:rsidP="006674A2">
      <w:pPr>
        <w:pStyle w:val="paragraph"/>
        <w:numPr>
          <w:ilvl w:val="0"/>
          <w:numId w:val="46"/>
        </w:numPr>
        <w:spacing w:before="0" w:beforeAutospacing="0" w:after="120" w:afterAutospacing="0"/>
        <w:ind w:left="530"/>
        <w:jc w:val="both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000000"/>
          <w:sz w:val="20"/>
          <w:szCs w:val="20"/>
        </w:rPr>
        <w:t>Les p</w:t>
      </w: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rocédés techniques, les matériaux et </w:t>
      </w:r>
      <w:r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les </w:t>
      </w: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>fournitures retenues par l’entreprise pour l’offre de base : </w:t>
      </w:r>
      <w:r w:rsidRPr="00061798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coefficient de pondération 15 %</w:t>
      </w: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 ;</w:t>
      </w:r>
    </w:p>
    <w:p w14:paraId="68AB17AA" w14:textId="77777777" w:rsidR="006674A2" w:rsidRPr="00061798" w:rsidRDefault="006674A2" w:rsidP="006674A2">
      <w:pPr>
        <w:pStyle w:val="paragraph"/>
        <w:numPr>
          <w:ilvl w:val="0"/>
          <w:numId w:val="46"/>
        </w:numPr>
        <w:spacing w:before="0" w:beforeAutospacing="0" w:after="0" w:afterAutospacing="0"/>
        <w:ind w:left="530"/>
        <w:jc w:val="both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000000"/>
          <w:sz w:val="20"/>
          <w:szCs w:val="20"/>
        </w:rPr>
        <w:t>Le p</w:t>
      </w: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lan d’installation de chantier, </w:t>
      </w:r>
      <w:r>
        <w:rPr>
          <w:rStyle w:val="normaltextrun"/>
          <w:rFonts w:ascii="Calibri" w:hAnsi="Calibri" w:cs="Calibri"/>
          <w:color w:val="000000"/>
          <w:sz w:val="20"/>
          <w:szCs w:val="20"/>
        </w:rPr>
        <w:t>l’</w:t>
      </w: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organisation et </w:t>
      </w:r>
      <w:r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la </w:t>
      </w:r>
      <w:r w:rsidRPr="00061798">
        <w:rPr>
          <w:rStyle w:val="normaltextrun"/>
          <w:rFonts w:ascii="Calibri" w:hAnsi="Calibri" w:cs="Calibri"/>
          <w:color w:val="000000"/>
          <w:sz w:val="20"/>
          <w:szCs w:val="20"/>
        </w:rPr>
        <w:t>gestion des espaces de travail et approvisionnement : </w:t>
      </w:r>
      <w:r w:rsidRPr="00061798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coefficient de pondération 1</w:t>
      </w: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5</w:t>
      </w:r>
      <w:r w:rsidRPr="00061798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 %</w:t>
      </w: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 xml:space="preserve">. </w:t>
      </w:r>
    </w:p>
    <w:p w14:paraId="06B7B532" w14:textId="77777777" w:rsidR="006674A2" w:rsidRPr="00061798" w:rsidRDefault="006674A2" w:rsidP="006674A2">
      <w:pPr>
        <w:pStyle w:val="Paragraphedeliste"/>
        <w:rPr>
          <w:rFonts w:ascii="Calibri" w:hAnsi="Calibri" w:cs="Calibri"/>
          <w:b/>
          <w:sz w:val="20"/>
        </w:rPr>
      </w:pPr>
    </w:p>
    <w:p w14:paraId="50AEE9DF" w14:textId="77777777" w:rsidR="006674A2" w:rsidRPr="00061798" w:rsidRDefault="006674A2" w:rsidP="006674A2">
      <w:pPr>
        <w:pStyle w:val="Paragraphedeliste"/>
        <w:numPr>
          <w:ilvl w:val="0"/>
          <w:numId w:val="14"/>
        </w:numPr>
        <w:ind w:left="284" w:hanging="284"/>
        <w:rPr>
          <w:rFonts w:ascii="Calibri" w:hAnsi="Calibri" w:cs="Calibri"/>
          <w:b/>
          <w:sz w:val="20"/>
        </w:rPr>
      </w:pPr>
      <w:r w:rsidRPr="00061798">
        <w:rPr>
          <w:rFonts w:ascii="Calibri" w:hAnsi="Calibri" w:cs="Calibri"/>
          <w:b/>
          <w:sz w:val="20"/>
        </w:rPr>
        <w:t>Critère</w:t>
      </w:r>
      <w:r>
        <w:rPr>
          <w:rFonts w:ascii="Calibri" w:hAnsi="Calibri" w:cs="Calibri"/>
          <w:b/>
          <w:sz w:val="20"/>
        </w:rPr>
        <w:t xml:space="preserve"> n° 3 : La démarche </w:t>
      </w:r>
      <w:r w:rsidRPr="00061798">
        <w:rPr>
          <w:rFonts w:ascii="Calibri" w:hAnsi="Calibri" w:cs="Calibri"/>
          <w:b/>
          <w:sz w:val="20"/>
        </w:rPr>
        <w:t>environnemental</w:t>
      </w:r>
      <w:r>
        <w:rPr>
          <w:rFonts w:ascii="Calibri" w:hAnsi="Calibri" w:cs="Calibri"/>
          <w:b/>
          <w:sz w:val="20"/>
        </w:rPr>
        <w:t>e</w:t>
      </w:r>
      <w:r w:rsidRPr="00061798">
        <w:rPr>
          <w:rFonts w:ascii="Calibri" w:hAnsi="Calibri" w:cs="Calibri"/>
          <w:b/>
          <w:sz w:val="20"/>
        </w:rPr>
        <w:t> (RSE) : coefficient de pondération 10</w:t>
      </w:r>
      <w:r>
        <w:rPr>
          <w:rFonts w:ascii="Calibri" w:hAnsi="Calibri" w:cs="Calibri"/>
          <w:b/>
          <w:sz w:val="20"/>
        </w:rPr>
        <w:t xml:space="preserve"> </w:t>
      </w:r>
      <w:r w:rsidRPr="00061798">
        <w:rPr>
          <w:rFonts w:ascii="Calibri" w:hAnsi="Calibri" w:cs="Calibri"/>
          <w:b/>
          <w:sz w:val="20"/>
        </w:rPr>
        <w:t>%</w:t>
      </w:r>
      <w:r>
        <w:rPr>
          <w:rFonts w:ascii="Calibri" w:hAnsi="Calibri" w:cs="Calibri"/>
          <w:b/>
          <w:sz w:val="20"/>
        </w:rPr>
        <w:t xml:space="preserve">. </w:t>
      </w:r>
      <w:bookmarkEnd w:id="1"/>
    </w:p>
    <w:p w14:paraId="614EFE61" w14:textId="77777777" w:rsidR="006674A2" w:rsidRPr="00EB3D81" w:rsidRDefault="006674A2" w:rsidP="006674A2">
      <w:pPr>
        <w:pStyle w:val="Paragraphedeliste"/>
        <w:spacing w:after="120"/>
        <w:ind w:left="0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La</w:t>
      </w:r>
      <w:r>
        <w:rPr>
          <w:rFonts w:ascii="Calibri" w:hAnsi="Calibri" w:cs="Calibri"/>
          <w:sz w:val="20"/>
          <w:shd w:val="clear" w:color="auto" w:fill="FFFFFF"/>
        </w:rPr>
        <w:t xml:space="preserve"> </w:t>
      </w:r>
      <w:r w:rsidRPr="00EB3D81">
        <w:rPr>
          <w:rFonts w:ascii="Calibri" w:hAnsi="Calibri" w:cs="Calibri"/>
          <w:sz w:val="20"/>
          <w:shd w:val="clear" w:color="auto" w:fill="FFFFFF"/>
        </w:rPr>
        <w:t>démarche RSE et</w:t>
      </w:r>
      <w:r>
        <w:rPr>
          <w:rFonts w:ascii="Calibri" w:hAnsi="Calibri" w:cs="Calibri"/>
          <w:sz w:val="20"/>
          <w:shd w:val="clear" w:color="auto" w:fill="FFFFFF"/>
        </w:rPr>
        <w:t xml:space="preserve"> </w:t>
      </w:r>
      <w:r w:rsidRPr="00EB3D81">
        <w:rPr>
          <w:rFonts w:ascii="Calibri" w:hAnsi="Calibri" w:cs="Calibri"/>
          <w:sz w:val="20"/>
          <w:shd w:val="clear" w:color="auto" w:fill="FFFFFF"/>
        </w:rPr>
        <w:t>les efforts en matière </w:t>
      </w:r>
      <w:r>
        <w:rPr>
          <w:rFonts w:ascii="Calibri" w:hAnsi="Calibri" w:cs="Calibri"/>
          <w:sz w:val="20"/>
          <w:shd w:val="clear" w:color="auto" w:fill="FFFFFF"/>
        </w:rPr>
        <w:t xml:space="preserve">de </w:t>
      </w:r>
      <w:r w:rsidRPr="00EB3D81">
        <w:rPr>
          <w:rFonts w:ascii="Calibri" w:hAnsi="Calibri" w:cs="Calibri"/>
          <w:sz w:val="20"/>
          <w:shd w:val="clear" w:color="auto" w:fill="FFFFFF"/>
        </w:rPr>
        <w:t>qualité environnementale démontrés par le candidat pour l’exécution du marché. Par exemple (liste non exhaustive) : </w:t>
      </w:r>
    </w:p>
    <w:p w14:paraId="2E81BE6F" w14:textId="77777777" w:rsidR="006674A2" w:rsidRPr="00EB3D81" w:rsidRDefault="006674A2" w:rsidP="006674A2">
      <w:pPr>
        <w:pStyle w:val="Paragraphedeliste"/>
        <w:numPr>
          <w:ilvl w:val="0"/>
          <w:numId w:val="40"/>
        </w:numPr>
        <w:tabs>
          <w:tab w:val="clear" w:pos="720"/>
          <w:tab w:val="num" w:pos="567"/>
        </w:tabs>
        <w:spacing w:after="60"/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La provenance et la traçabilité des matériaux, produits et équipements de construction, </w:t>
      </w:r>
    </w:p>
    <w:p w14:paraId="42737114" w14:textId="77777777" w:rsidR="006674A2" w:rsidRPr="00EB3D81" w:rsidRDefault="006674A2" w:rsidP="006674A2">
      <w:pPr>
        <w:pStyle w:val="Paragraphedeliste"/>
        <w:numPr>
          <w:ilvl w:val="0"/>
          <w:numId w:val="41"/>
        </w:numPr>
        <w:tabs>
          <w:tab w:val="clear" w:pos="720"/>
          <w:tab w:val="num" w:pos="567"/>
        </w:tabs>
        <w:spacing w:after="60"/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Le réemploi</w:t>
      </w:r>
      <w:r>
        <w:rPr>
          <w:rFonts w:ascii="Calibri" w:hAnsi="Calibri" w:cs="Calibri"/>
          <w:sz w:val="20"/>
          <w:shd w:val="clear" w:color="auto" w:fill="FFFFFF"/>
        </w:rPr>
        <w:t>,</w:t>
      </w:r>
    </w:p>
    <w:p w14:paraId="61C5F46A" w14:textId="77777777" w:rsidR="006674A2" w:rsidRPr="00EB3D81" w:rsidRDefault="006674A2" w:rsidP="006674A2">
      <w:pPr>
        <w:pStyle w:val="Paragraphedeliste"/>
        <w:numPr>
          <w:ilvl w:val="0"/>
          <w:numId w:val="42"/>
        </w:numPr>
        <w:tabs>
          <w:tab w:val="clear" w:pos="720"/>
          <w:tab w:val="num" w:pos="567"/>
        </w:tabs>
        <w:spacing w:after="60"/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Gestion des déchets de chantier (tri, traçabilité, évacuation), </w:t>
      </w:r>
    </w:p>
    <w:p w14:paraId="023E72C9" w14:textId="77777777" w:rsidR="006674A2" w:rsidRPr="00EB3D81" w:rsidRDefault="006674A2" w:rsidP="006674A2">
      <w:pPr>
        <w:pStyle w:val="Paragraphedeliste"/>
        <w:numPr>
          <w:ilvl w:val="0"/>
          <w:numId w:val="43"/>
        </w:numPr>
        <w:tabs>
          <w:tab w:val="clear" w:pos="720"/>
          <w:tab w:val="num" w:pos="567"/>
        </w:tabs>
        <w:spacing w:after="60"/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L’optimisation de la consommation des ressources (eau, énergie, carburant, matières premières), </w:t>
      </w:r>
    </w:p>
    <w:p w14:paraId="30C62831" w14:textId="77777777" w:rsidR="006674A2" w:rsidRPr="00EB3D81" w:rsidRDefault="006674A2" w:rsidP="006674A2">
      <w:pPr>
        <w:pStyle w:val="Paragraphedeliste"/>
        <w:numPr>
          <w:ilvl w:val="0"/>
          <w:numId w:val="44"/>
        </w:numPr>
        <w:tabs>
          <w:tab w:val="clear" w:pos="720"/>
          <w:tab w:val="num" w:pos="567"/>
        </w:tabs>
        <w:spacing w:after="60"/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Dispositifs internes de suivi qualité et sécurité, </w:t>
      </w:r>
    </w:p>
    <w:p w14:paraId="3D00A8DC" w14:textId="77777777" w:rsidR="006674A2" w:rsidRPr="00EB3D81" w:rsidRDefault="006674A2" w:rsidP="006674A2">
      <w:pPr>
        <w:pStyle w:val="Paragraphedeliste"/>
        <w:numPr>
          <w:ilvl w:val="0"/>
          <w:numId w:val="45"/>
        </w:numPr>
        <w:tabs>
          <w:tab w:val="clear" w:pos="720"/>
          <w:tab w:val="num" w:pos="567"/>
        </w:tabs>
        <w:ind w:left="721" w:hanging="437"/>
        <w:contextualSpacing w:val="0"/>
        <w:rPr>
          <w:rFonts w:ascii="Calibri" w:hAnsi="Calibri" w:cs="Calibri"/>
          <w:sz w:val="20"/>
          <w:shd w:val="clear" w:color="auto" w:fill="FFFFFF"/>
        </w:rPr>
      </w:pPr>
      <w:r w:rsidRPr="00EB3D81">
        <w:rPr>
          <w:rFonts w:ascii="Calibri" w:hAnsi="Calibri" w:cs="Calibri"/>
          <w:sz w:val="20"/>
          <w:shd w:val="clear" w:color="auto" w:fill="FFFFFF"/>
        </w:rPr>
        <w:t>Éventuelles certifications ou labels détenus par l’entreprise (ISO, Qualibat, etc.)</w:t>
      </w:r>
      <w:r>
        <w:rPr>
          <w:rFonts w:ascii="Calibri" w:hAnsi="Calibri" w:cs="Calibri"/>
          <w:sz w:val="20"/>
          <w:shd w:val="clear" w:color="auto" w:fill="FFFFFF"/>
        </w:rPr>
        <w:t>.</w:t>
      </w:r>
    </w:p>
    <w:p w14:paraId="47AD8F77" w14:textId="77777777" w:rsidR="001515DD" w:rsidRPr="00BB52C8" w:rsidRDefault="001515DD" w:rsidP="001515DD">
      <w:pPr>
        <w:pStyle w:val="Paragraphedeliste"/>
        <w:ind w:left="0" w:right="992"/>
        <w:rPr>
          <w:rFonts w:ascii="Calibri" w:hAnsi="Calibri" w:cs="Calibri"/>
          <w:sz w:val="20"/>
        </w:rPr>
      </w:pPr>
    </w:p>
    <w:p w14:paraId="278408E0" w14:textId="77777777" w:rsidR="00C6476E" w:rsidRPr="00C6476E" w:rsidRDefault="00C6476E" w:rsidP="00C6476E">
      <w:pPr>
        <w:pStyle w:val="modeleexperttexte"/>
        <w:shd w:val="clear" w:color="auto" w:fill="FFFFFF"/>
        <w:spacing w:before="0" w:beforeAutospacing="0" w:after="0" w:afterAutospacing="0" w:line="294" w:lineRule="atLeast"/>
        <w:ind w:left="284"/>
        <w:jc w:val="both"/>
        <w:textAlignment w:val="baseline"/>
        <w:rPr>
          <w:sz w:val="20"/>
          <w:szCs w:val="20"/>
        </w:rPr>
      </w:pPr>
    </w:p>
    <w:p w14:paraId="39866D8B" w14:textId="6025B3A5" w:rsidR="00E1777B" w:rsidRPr="003F7128" w:rsidRDefault="00E1777B" w:rsidP="000302B6">
      <w:pPr>
        <w:pStyle w:val="modeleexperttexte"/>
        <w:shd w:val="clear" w:color="auto" w:fill="FFFFFF"/>
        <w:spacing w:before="0" w:beforeAutospacing="0" w:after="0" w:afterAutospacing="0" w:line="294" w:lineRule="atLeast"/>
        <w:ind w:left="284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Renseignements complémentaires</w:t>
      </w:r>
      <w:r w:rsidRPr="003F7128">
        <w:rPr>
          <w:rStyle w:val="lev"/>
          <w:rFonts w:asciiTheme="minorHAnsi" w:hAnsiTheme="minorHAnsi"/>
          <w:color w:val="002060"/>
          <w:sz w:val="22"/>
          <w:szCs w:val="22"/>
          <w:bdr w:val="none" w:sz="0" w:space="0" w:color="auto" w:frame="1"/>
        </w:rPr>
        <w:t> :</w:t>
      </w:r>
      <w:r w:rsidRPr="003F7128">
        <w:rPr>
          <w:rStyle w:val="apple-converted-space"/>
          <w:rFonts w:asciiTheme="minorHAnsi" w:hAnsiTheme="minorHAnsi"/>
          <w:b/>
          <w:bCs/>
          <w:color w:val="002060"/>
          <w:sz w:val="22"/>
          <w:szCs w:val="22"/>
          <w:bdr w:val="none" w:sz="0" w:space="0" w:color="auto" w:frame="1"/>
        </w:rPr>
        <w:t> </w:t>
      </w:r>
      <w:r w:rsidRPr="003F7128">
        <w:rPr>
          <w:rFonts w:asciiTheme="minorHAnsi" w:hAnsiTheme="minorHAnsi"/>
          <w:color w:val="333333"/>
          <w:sz w:val="22"/>
          <w:szCs w:val="22"/>
        </w:rPr>
        <w:t>Ils peuvent être obtenus auprès de l’acheteur</w:t>
      </w:r>
      <w:r w:rsidR="003F7128">
        <w:rPr>
          <w:rFonts w:asciiTheme="minorHAnsi" w:hAnsiTheme="minorHAnsi"/>
          <w:color w:val="333333"/>
          <w:sz w:val="22"/>
          <w:szCs w:val="22"/>
        </w:rPr>
        <w:t xml:space="preserve"> </w:t>
      </w:r>
      <w:r w:rsidRPr="003F7128">
        <w:rPr>
          <w:rFonts w:asciiTheme="minorHAnsi" w:hAnsiTheme="minorHAnsi"/>
          <w:color w:val="333333"/>
          <w:sz w:val="22"/>
          <w:szCs w:val="22"/>
        </w:rPr>
        <w:t>public </w:t>
      </w:r>
      <w:r w:rsidR="003F7128">
        <w:rPr>
          <w:rFonts w:asciiTheme="minorHAnsi" w:hAnsiTheme="minorHAnsi"/>
          <w:color w:val="333333"/>
          <w:sz w:val="22"/>
          <w:szCs w:val="22"/>
        </w:rPr>
        <w:t>via la plateforme Marchés Sécurisés.</w:t>
      </w:r>
    </w:p>
    <w:p w14:paraId="752530EE" w14:textId="77777777" w:rsidR="00152DC6" w:rsidRPr="003F7128" w:rsidRDefault="00152DC6" w:rsidP="000302B6">
      <w:pPr>
        <w:pStyle w:val="modeleexperttexte"/>
        <w:shd w:val="clear" w:color="auto" w:fill="FFFFFF"/>
        <w:spacing w:before="0" w:beforeAutospacing="0" w:after="0" w:afterAutospacing="0" w:line="294" w:lineRule="atLeast"/>
        <w:ind w:left="284"/>
        <w:jc w:val="both"/>
        <w:textAlignment w:val="baseline"/>
        <w:rPr>
          <w:rFonts w:asciiTheme="minorHAnsi" w:hAnsiTheme="minorHAnsi"/>
          <w:color w:val="333333"/>
          <w:sz w:val="22"/>
          <w:szCs w:val="22"/>
        </w:rPr>
      </w:pPr>
    </w:p>
    <w:bookmarkEnd w:id="0"/>
    <w:p w14:paraId="2ED30695" w14:textId="5F3D6421" w:rsidR="00A42678" w:rsidRPr="009D6CC5" w:rsidRDefault="00A42678" w:rsidP="000302B6">
      <w:pPr>
        <w:pStyle w:val="modeleexperttexte"/>
        <w:shd w:val="clear" w:color="auto" w:fill="FFFFFF"/>
        <w:spacing w:before="0" w:beforeAutospacing="0" w:after="0" w:afterAutospacing="0" w:line="294" w:lineRule="atLeast"/>
        <w:ind w:left="284"/>
        <w:jc w:val="both"/>
        <w:textAlignment w:val="baseline"/>
        <w:rPr>
          <w:rFonts w:asciiTheme="minorHAnsi" w:hAnsiTheme="minorHAnsi"/>
          <w:b/>
          <w:color w:val="E0004D"/>
          <w:sz w:val="22"/>
          <w:szCs w:val="22"/>
          <w:u w:val="single"/>
        </w:rPr>
      </w:pPr>
      <w:r w:rsidRPr="003F7128">
        <w:rPr>
          <w:rStyle w:val="lev"/>
          <w:rFonts w:asciiTheme="minorHAnsi" w:hAnsiTheme="minorHAnsi"/>
          <w:color w:val="002060"/>
          <w:sz w:val="22"/>
          <w:szCs w:val="22"/>
          <w:u w:val="single"/>
          <w:bdr w:val="none" w:sz="0" w:space="0" w:color="auto" w:frame="1"/>
        </w:rPr>
        <w:t>Date limite de remise des offres</w:t>
      </w:r>
      <w:r w:rsidRPr="003F7128">
        <w:rPr>
          <w:rFonts w:asciiTheme="minorHAnsi" w:hAnsiTheme="minorHAnsi"/>
          <w:color w:val="002060"/>
          <w:sz w:val="22"/>
          <w:szCs w:val="22"/>
        </w:rPr>
        <w:t> :</w:t>
      </w:r>
      <w:r w:rsidRPr="009D6CC5">
        <w:rPr>
          <w:rFonts w:asciiTheme="minorHAnsi" w:hAnsiTheme="minorHAnsi"/>
          <w:color w:val="002060"/>
          <w:sz w:val="22"/>
          <w:szCs w:val="22"/>
        </w:rPr>
        <w:t xml:space="preserve"> </w:t>
      </w:r>
      <w:r w:rsidR="00BF77B2">
        <w:rPr>
          <w:rFonts w:asciiTheme="minorHAnsi" w:hAnsiTheme="minorHAnsi"/>
          <w:b/>
          <w:color w:val="E0004D"/>
          <w:sz w:val="28"/>
          <w:szCs w:val="22"/>
          <w:u w:val="single"/>
        </w:rPr>
        <w:t>0</w:t>
      </w:r>
      <w:r w:rsidR="006674A2">
        <w:rPr>
          <w:rFonts w:asciiTheme="minorHAnsi" w:hAnsiTheme="minorHAnsi"/>
          <w:b/>
          <w:color w:val="E0004D"/>
          <w:sz w:val="28"/>
          <w:szCs w:val="22"/>
          <w:u w:val="single"/>
        </w:rPr>
        <w:t>6</w:t>
      </w:r>
      <w:r w:rsidR="001515DD">
        <w:rPr>
          <w:rFonts w:asciiTheme="minorHAnsi" w:hAnsiTheme="minorHAnsi"/>
          <w:b/>
          <w:color w:val="E0004D"/>
          <w:sz w:val="28"/>
          <w:szCs w:val="22"/>
          <w:u w:val="single"/>
        </w:rPr>
        <w:t xml:space="preserve"> SEPTEMBRE</w:t>
      </w:r>
      <w:r w:rsidR="00DC5BB0">
        <w:rPr>
          <w:rFonts w:asciiTheme="minorHAnsi" w:hAnsiTheme="minorHAnsi"/>
          <w:b/>
          <w:color w:val="E0004D"/>
          <w:sz w:val="28"/>
          <w:szCs w:val="22"/>
          <w:u w:val="single"/>
        </w:rPr>
        <w:t xml:space="preserve"> 202</w:t>
      </w:r>
      <w:r w:rsidR="006674A2">
        <w:rPr>
          <w:rFonts w:asciiTheme="minorHAnsi" w:hAnsiTheme="minorHAnsi"/>
          <w:b/>
          <w:color w:val="E0004D"/>
          <w:sz w:val="28"/>
          <w:szCs w:val="22"/>
          <w:u w:val="single"/>
        </w:rPr>
        <w:t>6</w:t>
      </w:r>
      <w:r w:rsidRPr="009D6CC5">
        <w:rPr>
          <w:rFonts w:asciiTheme="minorHAnsi" w:hAnsiTheme="minorHAnsi"/>
          <w:b/>
          <w:color w:val="E0004D"/>
          <w:sz w:val="28"/>
          <w:szCs w:val="22"/>
          <w:u w:val="single"/>
        </w:rPr>
        <w:t xml:space="preserve"> à 12h</w:t>
      </w:r>
      <w:r w:rsidR="00787687">
        <w:rPr>
          <w:rFonts w:asciiTheme="minorHAnsi" w:hAnsiTheme="minorHAnsi"/>
          <w:b/>
          <w:color w:val="E0004D"/>
          <w:sz w:val="28"/>
          <w:szCs w:val="22"/>
          <w:u w:val="single"/>
        </w:rPr>
        <w:t>00</w:t>
      </w:r>
    </w:p>
    <w:p w14:paraId="70B06029" w14:textId="77777777" w:rsidR="00E1777B" w:rsidRPr="009D6CC5" w:rsidRDefault="00E1777B" w:rsidP="00E1777B"/>
    <w:sectPr w:rsidR="00E1777B" w:rsidRPr="009D6CC5" w:rsidSect="00D27889">
      <w:headerReference w:type="default" r:id="rId8"/>
      <w:pgSz w:w="11906" w:h="16838"/>
      <w:pgMar w:top="655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AFAED" w14:textId="77777777" w:rsidR="00F1447A" w:rsidRDefault="00F1447A" w:rsidP="00E46936">
      <w:pPr>
        <w:spacing w:after="0" w:line="240" w:lineRule="auto"/>
      </w:pPr>
      <w:r>
        <w:separator/>
      </w:r>
    </w:p>
  </w:endnote>
  <w:endnote w:type="continuationSeparator" w:id="0">
    <w:p w14:paraId="2889A53C" w14:textId="77777777" w:rsidR="00F1447A" w:rsidRDefault="00F1447A" w:rsidP="00E4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6D57" w14:textId="77777777" w:rsidR="00F1447A" w:rsidRDefault="00F1447A" w:rsidP="00E46936">
      <w:pPr>
        <w:spacing w:after="0" w:line="240" w:lineRule="auto"/>
      </w:pPr>
      <w:r>
        <w:separator/>
      </w:r>
    </w:p>
  </w:footnote>
  <w:footnote w:type="continuationSeparator" w:id="0">
    <w:p w14:paraId="29AA810E" w14:textId="77777777" w:rsidR="00F1447A" w:rsidRDefault="00F1447A" w:rsidP="00E4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4E4F" w14:textId="564E2E66" w:rsidR="00E46936" w:rsidRDefault="0045300F" w:rsidP="00E46936">
    <w:pPr>
      <w:pStyle w:val="En-tte"/>
      <w:tabs>
        <w:tab w:val="clear" w:pos="4536"/>
        <w:tab w:val="clear" w:pos="9072"/>
        <w:tab w:val="left" w:pos="3031"/>
      </w:tabs>
    </w:pPr>
    <w:r>
      <w:t xml:space="preserve">                                                          </w:t>
    </w:r>
    <w:r w:rsidR="000302B6">
      <w:rPr>
        <w:b/>
        <w:noProof/>
        <w:lang w:eastAsia="fr-FR"/>
      </w:rPr>
      <w:drawing>
        <wp:inline distT="0" distB="0" distL="0" distR="0" wp14:anchorId="0244FAED" wp14:editId="6747793C">
          <wp:extent cx="1987550" cy="877570"/>
          <wp:effectExtent l="0" t="0" r="0" b="0"/>
          <wp:docPr id="1" name="Image 1" descr="AL-UNICIL-RVB 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-UNICIL-RVB 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222"/>
    <w:multiLevelType w:val="hybridMultilevel"/>
    <w:tmpl w:val="CF94FB0C"/>
    <w:lvl w:ilvl="0" w:tplc="040C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527ED3"/>
    <w:multiLevelType w:val="hybridMultilevel"/>
    <w:tmpl w:val="518602FA"/>
    <w:lvl w:ilvl="0" w:tplc="040C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4CA6C40"/>
    <w:multiLevelType w:val="hybridMultilevel"/>
    <w:tmpl w:val="414C9316"/>
    <w:lvl w:ilvl="0" w:tplc="E566FF2A">
      <w:numFmt w:val="bullet"/>
      <w:lvlText w:val="-"/>
      <w:lvlJc w:val="left"/>
      <w:pPr>
        <w:ind w:left="143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08973D8F"/>
    <w:multiLevelType w:val="hybridMultilevel"/>
    <w:tmpl w:val="EFB0E57C"/>
    <w:lvl w:ilvl="0" w:tplc="9EC466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3362"/>
    <w:multiLevelType w:val="hybridMultilevel"/>
    <w:tmpl w:val="8138D1A0"/>
    <w:lvl w:ilvl="0" w:tplc="66A0A8AC">
      <w:start w:val="1"/>
      <w:numFmt w:val="decimal"/>
      <w:lvlText w:val="%1-"/>
      <w:lvlJc w:val="left"/>
      <w:pPr>
        <w:ind w:left="927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AB2745B"/>
    <w:multiLevelType w:val="hybridMultilevel"/>
    <w:tmpl w:val="1500F8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91126"/>
    <w:multiLevelType w:val="hybridMultilevel"/>
    <w:tmpl w:val="1900770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CDB4EA5"/>
    <w:multiLevelType w:val="hybridMultilevel"/>
    <w:tmpl w:val="4BE89846"/>
    <w:lvl w:ilvl="0" w:tplc="4EB04D70">
      <w:start w:val="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i/>
        <w:sz w:val="22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0D483642"/>
    <w:multiLevelType w:val="hybridMultilevel"/>
    <w:tmpl w:val="6D48C9C2"/>
    <w:lvl w:ilvl="0" w:tplc="2B9C5B42">
      <w:numFmt w:val="bullet"/>
      <w:lvlText w:val="-"/>
      <w:lvlJc w:val="left"/>
      <w:pPr>
        <w:ind w:left="94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9" w15:restartNumberingAfterBreak="0">
    <w:nsid w:val="13A724E9"/>
    <w:multiLevelType w:val="hybridMultilevel"/>
    <w:tmpl w:val="AC000E7A"/>
    <w:lvl w:ilvl="0" w:tplc="BDBEADC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46F67"/>
    <w:multiLevelType w:val="hybridMultilevel"/>
    <w:tmpl w:val="2012DAA6"/>
    <w:lvl w:ilvl="0" w:tplc="040C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1B293393"/>
    <w:multiLevelType w:val="hybridMultilevel"/>
    <w:tmpl w:val="A1DC0F0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E4DB6"/>
    <w:multiLevelType w:val="multilevel"/>
    <w:tmpl w:val="0F36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C8018E"/>
    <w:multiLevelType w:val="hybridMultilevel"/>
    <w:tmpl w:val="C00E954E"/>
    <w:lvl w:ilvl="0" w:tplc="040C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4BC7A95"/>
    <w:multiLevelType w:val="hybridMultilevel"/>
    <w:tmpl w:val="9B8CB292"/>
    <w:lvl w:ilvl="0" w:tplc="2604B78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  <w:sz w:val="20"/>
        <w:szCs w:val="20"/>
      </w:rPr>
    </w:lvl>
    <w:lvl w:ilvl="1" w:tplc="E52C4A92">
      <w:numFmt w:val="bullet"/>
      <w:lvlText w:val="-"/>
      <w:lvlJc w:val="left"/>
      <w:pPr>
        <w:ind w:left="1648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29F55ED1"/>
    <w:multiLevelType w:val="hybridMultilevel"/>
    <w:tmpl w:val="791833EA"/>
    <w:lvl w:ilvl="0" w:tplc="040C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337B22E2"/>
    <w:multiLevelType w:val="multilevel"/>
    <w:tmpl w:val="070E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206647"/>
    <w:multiLevelType w:val="hybridMultilevel"/>
    <w:tmpl w:val="FDB00D60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83E5803"/>
    <w:multiLevelType w:val="hybridMultilevel"/>
    <w:tmpl w:val="7A8CE0A0"/>
    <w:lvl w:ilvl="0" w:tplc="040C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9" w15:restartNumberingAfterBreak="0">
    <w:nsid w:val="400B186A"/>
    <w:multiLevelType w:val="multilevel"/>
    <w:tmpl w:val="8A8E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27E1259"/>
    <w:multiLevelType w:val="hybridMultilevel"/>
    <w:tmpl w:val="B8787C7A"/>
    <w:lvl w:ilvl="0" w:tplc="7476590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5" w:hanging="360"/>
      </w:pPr>
    </w:lvl>
    <w:lvl w:ilvl="2" w:tplc="040C001B" w:tentative="1">
      <w:start w:val="1"/>
      <w:numFmt w:val="lowerRoman"/>
      <w:lvlText w:val="%3."/>
      <w:lvlJc w:val="right"/>
      <w:pPr>
        <w:ind w:left="2025" w:hanging="180"/>
      </w:pPr>
    </w:lvl>
    <w:lvl w:ilvl="3" w:tplc="040C000F" w:tentative="1">
      <w:start w:val="1"/>
      <w:numFmt w:val="decimal"/>
      <w:lvlText w:val="%4."/>
      <w:lvlJc w:val="left"/>
      <w:pPr>
        <w:ind w:left="2745" w:hanging="360"/>
      </w:pPr>
    </w:lvl>
    <w:lvl w:ilvl="4" w:tplc="040C0019" w:tentative="1">
      <w:start w:val="1"/>
      <w:numFmt w:val="lowerLetter"/>
      <w:lvlText w:val="%5."/>
      <w:lvlJc w:val="left"/>
      <w:pPr>
        <w:ind w:left="3465" w:hanging="360"/>
      </w:pPr>
    </w:lvl>
    <w:lvl w:ilvl="5" w:tplc="040C001B" w:tentative="1">
      <w:start w:val="1"/>
      <w:numFmt w:val="lowerRoman"/>
      <w:lvlText w:val="%6."/>
      <w:lvlJc w:val="right"/>
      <w:pPr>
        <w:ind w:left="4185" w:hanging="180"/>
      </w:pPr>
    </w:lvl>
    <w:lvl w:ilvl="6" w:tplc="040C000F" w:tentative="1">
      <w:start w:val="1"/>
      <w:numFmt w:val="decimal"/>
      <w:lvlText w:val="%7."/>
      <w:lvlJc w:val="left"/>
      <w:pPr>
        <w:ind w:left="4905" w:hanging="360"/>
      </w:pPr>
    </w:lvl>
    <w:lvl w:ilvl="7" w:tplc="040C0019" w:tentative="1">
      <w:start w:val="1"/>
      <w:numFmt w:val="lowerLetter"/>
      <w:lvlText w:val="%8."/>
      <w:lvlJc w:val="left"/>
      <w:pPr>
        <w:ind w:left="5625" w:hanging="360"/>
      </w:pPr>
    </w:lvl>
    <w:lvl w:ilvl="8" w:tplc="040C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1" w15:restartNumberingAfterBreak="0">
    <w:nsid w:val="44966DD1"/>
    <w:multiLevelType w:val="multilevel"/>
    <w:tmpl w:val="4F2E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004546"/>
    <w:multiLevelType w:val="hybridMultilevel"/>
    <w:tmpl w:val="BAB8C570"/>
    <w:lvl w:ilvl="0" w:tplc="040C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23" w15:restartNumberingAfterBreak="0">
    <w:nsid w:val="49C00252"/>
    <w:multiLevelType w:val="hybridMultilevel"/>
    <w:tmpl w:val="CC70A05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83AD4"/>
    <w:multiLevelType w:val="multilevel"/>
    <w:tmpl w:val="0C72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781656"/>
    <w:multiLevelType w:val="hybridMultilevel"/>
    <w:tmpl w:val="2B7A3422"/>
    <w:lvl w:ilvl="0" w:tplc="040C000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51154C75"/>
    <w:multiLevelType w:val="hybridMultilevel"/>
    <w:tmpl w:val="8FA8BE9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11F4EC9"/>
    <w:multiLevelType w:val="hybridMultilevel"/>
    <w:tmpl w:val="3BB88AB4"/>
    <w:lvl w:ilvl="0" w:tplc="040C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8" w15:restartNumberingAfterBreak="0">
    <w:nsid w:val="53A93909"/>
    <w:multiLevelType w:val="hybridMultilevel"/>
    <w:tmpl w:val="84F8A6F2"/>
    <w:lvl w:ilvl="0" w:tplc="040C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9" w15:restartNumberingAfterBreak="0">
    <w:nsid w:val="53C44F80"/>
    <w:multiLevelType w:val="hybridMultilevel"/>
    <w:tmpl w:val="678C0414"/>
    <w:lvl w:ilvl="0" w:tplc="73469E1E">
      <w:numFmt w:val="bullet"/>
      <w:lvlText w:val="-"/>
      <w:lvlJc w:val="left"/>
      <w:pPr>
        <w:ind w:left="928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56F8367B"/>
    <w:multiLevelType w:val="multilevel"/>
    <w:tmpl w:val="8002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7093A75"/>
    <w:multiLevelType w:val="hybridMultilevel"/>
    <w:tmpl w:val="E2F215F6"/>
    <w:lvl w:ilvl="0" w:tplc="D44E4D84">
      <w:start w:val="1"/>
      <w:numFmt w:val="lowerLetter"/>
      <w:lvlText w:val="%1."/>
      <w:lvlJc w:val="left"/>
      <w:pPr>
        <w:ind w:left="157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2" w15:restartNumberingAfterBreak="0">
    <w:nsid w:val="5AEF5E34"/>
    <w:multiLevelType w:val="hybridMultilevel"/>
    <w:tmpl w:val="9C6669C0"/>
    <w:lvl w:ilvl="0" w:tplc="040C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33" w15:restartNumberingAfterBreak="0">
    <w:nsid w:val="5F6901D8"/>
    <w:multiLevelType w:val="hybridMultilevel"/>
    <w:tmpl w:val="C17E8570"/>
    <w:lvl w:ilvl="0" w:tplc="040C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369794C"/>
    <w:multiLevelType w:val="hybridMultilevel"/>
    <w:tmpl w:val="6B98296A"/>
    <w:lvl w:ilvl="0" w:tplc="040C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35" w15:restartNumberingAfterBreak="0">
    <w:nsid w:val="63B02F7E"/>
    <w:multiLevelType w:val="hybridMultilevel"/>
    <w:tmpl w:val="4B7C36AE"/>
    <w:lvl w:ilvl="0" w:tplc="040C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36" w15:restartNumberingAfterBreak="0">
    <w:nsid w:val="64207B20"/>
    <w:multiLevelType w:val="hybridMultilevel"/>
    <w:tmpl w:val="1BD88292"/>
    <w:lvl w:ilvl="0" w:tplc="1338CC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83A79"/>
    <w:multiLevelType w:val="hybridMultilevel"/>
    <w:tmpl w:val="A5809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76D4A"/>
    <w:multiLevelType w:val="hybridMultilevel"/>
    <w:tmpl w:val="DDFEEA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94A87"/>
    <w:multiLevelType w:val="hybridMultilevel"/>
    <w:tmpl w:val="E76CDBB0"/>
    <w:lvl w:ilvl="0" w:tplc="3E7EDB9E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3815CED"/>
    <w:multiLevelType w:val="hybridMultilevel"/>
    <w:tmpl w:val="5C56D70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BEB389F"/>
    <w:multiLevelType w:val="hybridMultilevel"/>
    <w:tmpl w:val="7F72CBC0"/>
    <w:lvl w:ilvl="0" w:tplc="DF24FC1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4919882">
    <w:abstractNumId w:val="22"/>
  </w:num>
  <w:num w:numId="2" w16cid:durableId="75441196">
    <w:abstractNumId w:val="27"/>
  </w:num>
  <w:num w:numId="3" w16cid:durableId="2066680168">
    <w:abstractNumId w:val="31"/>
  </w:num>
  <w:num w:numId="4" w16cid:durableId="131990852">
    <w:abstractNumId w:val="15"/>
  </w:num>
  <w:num w:numId="5" w16cid:durableId="20381946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4112921">
    <w:abstractNumId w:val="34"/>
  </w:num>
  <w:num w:numId="7" w16cid:durableId="304822069">
    <w:abstractNumId w:val="13"/>
  </w:num>
  <w:num w:numId="8" w16cid:durableId="1041245243">
    <w:abstractNumId w:val="11"/>
  </w:num>
  <w:num w:numId="9" w16cid:durableId="1267733018">
    <w:abstractNumId w:val="28"/>
  </w:num>
  <w:num w:numId="10" w16cid:durableId="999431881">
    <w:abstractNumId w:val="2"/>
  </w:num>
  <w:num w:numId="11" w16cid:durableId="463618159">
    <w:abstractNumId w:val="8"/>
  </w:num>
  <w:num w:numId="12" w16cid:durableId="2088992587">
    <w:abstractNumId w:val="20"/>
  </w:num>
  <w:num w:numId="13" w16cid:durableId="713963832">
    <w:abstractNumId w:val="23"/>
  </w:num>
  <w:num w:numId="14" w16cid:durableId="16319564">
    <w:abstractNumId w:val="4"/>
  </w:num>
  <w:num w:numId="15" w16cid:durableId="617950291">
    <w:abstractNumId w:val="32"/>
  </w:num>
  <w:num w:numId="16" w16cid:durableId="706030792">
    <w:abstractNumId w:val="18"/>
  </w:num>
  <w:num w:numId="17" w16cid:durableId="319500943">
    <w:abstractNumId w:val="35"/>
  </w:num>
  <w:num w:numId="18" w16cid:durableId="7881672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9877739">
    <w:abstractNumId w:val="1"/>
  </w:num>
  <w:num w:numId="20" w16cid:durableId="167137112">
    <w:abstractNumId w:val="14"/>
  </w:num>
  <w:num w:numId="21" w16cid:durableId="75828296">
    <w:abstractNumId w:val="40"/>
  </w:num>
  <w:num w:numId="22" w16cid:durableId="1757707759">
    <w:abstractNumId w:val="6"/>
  </w:num>
  <w:num w:numId="23" w16cid:durableId="779303381">
    <w:abstractNumId w:val="26"/>
  </w:num>
  <w:num w:numId="24" w16cid:durableId="2015768194">
    <w:abstractNumId w:val="17"/>
  </w:num>
  <w:num w:numId="25" w16cid:durableId="1344939958">
    <w:abstractNumId w:val="29"/>
  </w:num>
  <w:num w:numId="26" w16cid:durableId="821774401">
    <w:abstractNumId w:val="41"/>
  </w:num>
  <w:num w:numId="27" w16cid:durableId="1285698819">
    <w:abstractNumId w:val="7"/>
  </w:num>
  <w:num w:numId="28" w16cid:durableId="1601836371">
    <w:abstractNumId w:val="39"/>
  </w:num>
  <w:num w:numId="29" w16cid:durableId="1615094507">
    <w:abstractNumId w:val="9"/>
  </w:num>
  <w:num w:numId="30" w16cid:durableId="742727345">
    <w:abstractNumId w:val="33"/>
  </w:num>
  <w:num w:numId="31" w16cid:durableId="832647052">
    <w:abstractNumId w:val="25"/>
  </w:num>
  <w:num w:numId="32" w16cid:durableId="2130661776">
    <w:abstractNumId w:val="38"/>
  </w:num>
  <w:num w:numId="33" w16cid:durableId="708532872">
    <w:abstractNumId w:val="10"/>
  </w:num>
  <w:num w:numId="34" w16cid:durableId="1090588520">
    <w:abstractNumId w:val="5"/>
  </w:num>
  <w:num w:numId="35" w16cid:durableId="727388223">
    <w:abstractNumId w:val="37"/>
  </w:num>
  <w:num w:numId="36" w16cid:durableId="593436962">
    <w:abstractNumId w:val="25"/>
  </w:num>
  <w:num w:numId="37" w16cid:durableId="1085957758">
    <w:abstractNumId w:val="36"/>
  </w:num>
  <w:num w:numId="38" w16cid:durableId="710573038">
    <w:abstractNumId w:val="25"/>
  </w:num>
  <w:num w:numId="39" w16cid:durableId="1134518532">
    <w:abstractNumId w:val="3"/>
  </w:num>
  <w:num w:numId="40" w16cid:durableId="1996567307">
    <w:abstractNumId w:val="24"/>
  </w:num>
  <w:num w:numId="41" w16cid:durableId="1688412321">
    <w:abstractNumId w:val="21"/>
  </w:num>
  <w:num w:numId="42" w16cid:durableId="17246052">
    <w:abstractNumId w:val="30"/>
  </w:num>
  <w:num w:numId="43" w16cid:durableId="1384060734">
    <w:abstractNumId w:val="16"/>
  </w:num>
  <w:num w:numId="44" w16cid:durableId="1603956462">
    <w:abstractNumId w:val="19"/>
  </w:num>
  <w:num w:numId="45" w16cid:durableId="1748461081">
    <w:abstractNumId w:val="12"/>
  </w:num>
  <w:num w:numId="46" w16cid:durableId="205450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FC7"/>
    <w:rsid w:val="0002348A"/>
    <w:rsid w:val="000302B6"/>
    <w:rsid w:val="00054A6A"/>
    <w:rsid w:val="00055CCC"/>
    <w:rsid w:val="000649A9"/>
    <w:rsid w:val="00084E6A"/>
    <w:rsid w:val="000970F9"/>
    <w:rsid w:val="000B1511"/>
    <w:rsid w:val="000C6253"/>
    <w:rsid w:val="000D5F6F"/>
    <w:rsid w:val="00110FC7"/>
    <w:rsid w:val="001515DD"/>
    <w:rsid w:val="00152DC6"/>
    <w:rsid w:val="001777AB"/>
    <w:rsid w:val="00184A7B"/>
    <w:rsid w:val="001B01D4"/>
    <w:rsid w:val="001B48EB"/>
    <w:rsid w:val="001F70B5"/>
    <w:rsid w:val="00202489"/>
    <w:rsid w:val="0021115E"/>
    <w:rsid w:val="002310C3"/>
    <w:rsid w:val="00237B28"/>
    <w:rsid w:val="00256ADE"/>
    <w:rsid w:val="0027258E"/>
    <w:rsid w:val="00285BEB"/>
    <w:rsid w:val="002B42D2"/>
    <w:rsid w:val="002B7AA3"/>
    <w:rsid w:val="002B7D2B"/>
    <w:rsid w:val="002D11DD"/>
    <w:rsid w:val="003061A2"/>
    <w:rsid w:val="0031002C"/>
    <w:rsid w:val="00317EEC"/>
    <w:rsid w:val="00330CE0"/>
    <w:rsid w:val="00345D98"/>
    <w:rsid w:val="00354F0D"/>
    <w:rsid w:val="00361076"/>
    <w:rsid w:val="00367D3D"/>
    <w:rsid w:val="00377990"/>
    <w:rsid w:val="003929BD"/>
    <w:rsid w:val="003A7E7C"/>
    <w:rsid w:val="003F7128"/>
    <w:rsid w:val="00420F8C"/>
    <w:rsid w:val="00424C5A"/>
    <w:rsid w:val="00431063"/>
    <w:rsid w:val="004360AC"/>
    <w:rsid w:val="00447ED4"/>
    <w:rsid w:val="0045300F"/>
    <w:rsid w:val="00484872"/>
    <w:rsid w:val="004C5B7E"/>
    <w:rsid w:val="004E4D71"/>
    <w:rsid w:val="00521C91"/>
    <w:rsid w:val="00525C4B"/>
    <w:rsid w:val="00536E95"/>
    <w:rsid w:val="005772F5"/>
    <w:rsid w:val="005772F6"/>
    <w:rsid w:val="005A23B4"/>
    <w:rsid w:val="005B6EC2"/>
    <w:rsid w:val="005D0AC9"/>
    <w:rsid w:val="006213BB"/>
    <w:rsid w:val="006674A2"/>
    <w:rsid w:val="006800D5"/>
    <w:rsid w:val="0069533B"/>
    <w:rsid w:val="006A0DF0"/>
    <w:rsid w:val="006D48EA"/>
    <w:rsid w:val="006D6754"/>
    <w:rsid w:val="006E210F"/>
    <w:rsid w:val="00710DBB"/>
    <w:rsid w:val="00733171"/>
    <w:rsid w:val="00770894"/>
    <w:rsid w:val="007800FC"/>
    <w:rsid w:val="00787687"/>
    <w:rsid w:val="007B5AE2"/>
    <w:rsid w:val="007C3D3A"/>
    <w:rsid w:val="007D4DB5"/>
    <w:rsid w:val="007E32D2"/>
    <w:rsid w:val="007F3C5A"/>
    <w:rsid w:val="00826B6A"/>
    <w:rsid w:val="00837DC5"/>
    <w:rsid w:val="00841571"/>
    <w:rsid w:val="00841E14"/>
    <w:rsid w:val="008574F7"/>
    <w:rsid w:val="008D0BA9"/>
    <w:rsid w:val="008E5435"/>
    <w:rsid w:val="008F75EF"/>
    <w:rsid w:val="00900C98"/>
    <w:rsid w:val="00920BED"/>
    <w:rsid w:val="009230C2"/>
    <w:rsid w:val="0093218E"/>
    <w:rsid w:val="00954933"/>
    <w:rsid w:val="009577D6"/>
    <w:rsid w:val="00977768"/>
    <w:rsid w:val="009823DC"/>
    <w:rsid w:val="009D6CC5"/>
    <w:rsid w:val="009F45A7"/>
    <w:rsid w:val="00A12459"/>
    <w:rsid w:val="00A42678"/>
    <w:rsid w:val="00A527A1"/>
    <w:rsid w:val="00A64AF4"/>
    <w:rsid w:val="00A87D68"/>
    <w:rsid w:val="00AA7170"/>
    <w:rsid w:val="00AB2185"/>
    <w:rsid w:val="00AC34D0"/>
    <w:rsid w:val="00AE7A53"/>
    <w:rsid w:val="00B03227"/>
    <w:rsid w:val="00B07529"/>
    <w:rsid w:val="00B157D1"/>
    <w:rsid w:val="00B17EF6"/>
    <w:rsid w:val="00B95755"/>
    <w:rsid w:val="00BE3E25"/>
    <w:rsid w:val="00BF77B2"/>
    <w:rsid w:val="00C103DF"/>
    <w:rsid w:val="00C3518D"/>
    <w:rsid w:val="00C47A7F"/>
    <w:rsid w:val="00C6476E"/>
    <w:rsid w:val="00CE14E4"/>
    <w:rsid w:val="00CE70F5"/>
    <w:rsid w:val="00CF1076"/>
    <w:rsid w:val="00CF5C21"/>
    <w:rsid w:val="00D27889"/>
    <w:rsid w:val="00D333B3"/>
    <w:rsid w:val="00D54BCA"/>
    <w:rsid w:val="00D734BE"/>
    <w:rsid w:val="00D7519E"/>
    <w:rsid w:val="00DA2CE9"/>
    <w:rsid w:val="00DB1B84"/>
    <w:rsid w:val="00DC5BB0"/>
    <w:rsid w:val="00DE3CD6"/>
    <w:rsid w:val="00DE7C67"/>
    <w:rsid w:val="00DF4820"/>
    <w:rsid w:val="00E02333"/>
    <w:rsid w:val="00E1777B"/>
    <w:rsid w:val="00E45767"/>
    <w:rsid w:val="00E46936"/>
    <w:rsid w:val="00E51A08"/>
    <w:rsid w:val="00E66190"/>
    <w:rsid w:val="00E67AB1"/>
    <w:rsid w:val="00E72FA3"/>
    <w:rsid w:val="00EC08A1"/>
    <w:rsid w:val="00ED403A"/>
    <w:rsid w:val="00ED68B3"/>
    <w:rsid w:val="00EE1EE3"/>
    <w:rsid w:val="00F1447A"/>
    <w:rsid w:val="00F17E0D"/>
    <w:rsid w:val="00F2148D"/>
    <w:rsid w:val="00F24E52"/>
    <w:rsid w:val="00F3449F"/>
    <w:rsid w:val="00F3639C"/>
    <w:rsid w:val="00F8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24F4"/>
  <w15:docId w15:val="{72844167-7368-4FEE-A1BD-38C17AEA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7E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F2148D"/>
    <w:pPr>
      <w:keepNext/>
      <w:tabs>
        <w:tab w:val="left" w:pos="1134"/>
      </w:tabs>
      <w:spacing w:before="120" w:after="0" w:line="240" w:lineRule="auto"/>
      <w:ind w:left="567"/>
      <w:jc w:val="both"/>
      <w:outlineLvl w:val="2"/>
    </w:pPr>
    <w:rPr>
      <w:rFonts w:ascii="Helvetica" w:eastAsia="Times New Roman" w:hAnsi="Helvetica" w:cs="Times New Roman"/>
      <w:b/>
      <w:sz w:val="18"/>
      <w:szCs w:val="20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777B"/>
    <w:rPr>
      <w:rFonts w:ascii="Tahoma" w:hAnsi="Tahoma" w:cs="Tahoma"/>
      <w:sz w:val="16"/>
      <w:szCs w:val="16"/>
    </w:rPr>
  </w:style>
  <w:style w:type="paragraph" w:customStyle="1" w:styleId="modeleexperttitre">
    <w:name w:val="modele_expert_titre"/>
    <w:basedOn w:val="Normal"/>
    <w:rsid w:val="00E17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modeleexperttexte">
    <w:name w:val="modele_expert_texte"/>
    <w:basedOn w:val="Normal"/>
    <w:rsid w:val="00E17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1777B"/>
    <w:rPr>
      <w:b/>
      <w:bCs/>
    </w:rPr>
  </w:style>
  <w:style w:type="character" w:customStyle="1" w:styleId="apple-converted-space">
    <w:name w:val="apple-converted-space"/>
    <w:basedOn w:val="Policepardfaut"/>
    <w:rsid w:val="00E1777B"/>
  </w:style>
  <w:style w:type="paragraph" w:styleId="Retraitcorpsdetexte">
    <w:name w:val="Body Text Indent"/>
    <w:basedOn w:val="Normal"/>
    <w:link w:val="RetraitcorpsdetexteCar"/>
    <w:rsid w:val="00EE1EE3"/>
    <w:pPr>
      <w:spacing w:after="0" w:line="240" w:lineRule="auto"/>
      <w:ind w:left="567"/>
      <w:jc w:val="both"/>
    </w:pPr>
    <w:rPr>
      <w:rFonts w:ascii="Arial" w:eastAsia="Times New Roman" w:hAnsi="Arial" w:cs="Times New Roman"/>
      <w:sz w:val="18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EE1EE3"/>
    <w:rPr>
      <w:rFonts w:ascii="Arial" w:eastAsia="Times New Roman" w:hAnsi="Arial" w:cs="Times New Roman"/>
      <w:sz w:val="18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841E14"/>
    <w:pPr>
      <w:spacing w:after="0" w:line="240" w:lineRule="auto"/>
      <w:ind w:left="720"/>
      <w:contextualSpacing/>
      <w:jc w:val="both"/>
    </w:pPr>
    <w:rPr>
      <w:rFonts w:ascii="Helvetica" w:eastAsia="Times New Roman" w:hAnsi="Helvetica" w:cs="Times New Roman"/>
      <w:sz w:val="18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F2148D"/>
    <w:rPr>
      <w:rFonts w:ascii="Helvetica" w:eastAsia="Times New Roman" w:hAnsi="Helvetica" w:cs="Times New Roman"/>
      <w:b/>
      <w:sz w:val="18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4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6936"/>
  </w:style>
  <w:style w:type="paragraph" w:styleId="Pieddepage">
    <w:name w:val="footer"/>
    <w:basedOn w:val="Normal"/>
    <w:link w:val="PieddepageCar"/>
    <w:uiPriority w:val="99"/>
    <w:unhideWhenUsed/>
    <w:rsid w:val="00E4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936"/>
  </w:style>
  <w:style w:type="character" w:styleId="Marquedecommentaire">
    <w:name w:val="annotation reference"/>
    <w:basedOn w:val="Policepardfaut"/>
    <w:uiPriority w:val="99"/>
    <w:semiHidden/>
    <w:unhideWhenUsed/>
    <w:rsid w:val="00E457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576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4576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57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5767"/>
    <w:rPr>
      <w:b/>
      <w:bCs/>
      <w:sz w:val="20"/>
      <w:szCs w:val="20"/>
    </w:rPr>
  </w:style>
  <w:style w:type="paragraph" w:customStyle="1" w:styleId="CCTP111">
    <w:name w:val="CCTP 1.1.1"/>
    <w:basedOn w:val="Normal"/>
    <w:rsid w:val="00184A7B"/>
    <w:pPr>
      <w:spacing w:after="0" w:line="240" w:lineRule="auto"/>
      <w:ind w:left="2560"/>
    </w:pPr>
    <w:rPr>
      <w:rFonts w:ascii="Palatino" w:eastAsia="Times New Roman" w:hAnsi="Palatino" w:cs="Times New Roman"/>
      <w:sz w:val="20"/>
      <w:szCs w:val="20"/>
      <w:u w:val="dotted"/>
      <w:lang w:eastAsia="fr-FR"/>
    </w:rPr>
  </w:style>
  <w:style w:type="paragraph" w:customStyle="1" w:styleId="Default">
    <w:name w:val="Default"/>
    <w:rsid w:val="00C647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B17E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rsid w:val="00CE70F5"/>
  </w:style>
  <w:style w:type="character" w:customStyle="1" w:styleId="eop">
    <w:name w:val="eop"/>
    <w:rsid w:val="00CE70F5"/>
  </w:style>
  <w:style w:type="paragraph" w:styleId="Corpsdetexte">
    <w:name w:val="Body Text"/>
    <w:basedOn w:val="Normal"/>
    <w:link w:val="CorpsdetexteCar"/>
    <w:uiPriority w:val="99"/>
    <w:semiHidden/>
    <w:unhideWhenUsed/>
    <w:rsid w:val="00CE14E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E14E4"/>
  </w:style>
  <w:style w:type="character" w:styleId="Lienhypertexte">
    <w:name w:val="Hyperlink"/>
    <w:basedOn w:val="Policepardfaut"/>
    <w:uiPriority w:val="99"/>
    <w:unhideWhenUsed/>
    <w:rsid w:val="001515D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515D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67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61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8591">
          <w:marLeft w:val="0"/>
          <w:marRight w:val="0"/>
          <w:marTop w:val="510"/>
          <w:marBottom w:val="0"/>
          <w:divBdr>
            <w:top w:val="single" w:sz="2" w:space="8" w:color="AAAAAA"/>
            <w:left w:val="single" w:sz="6" w:space="6" w:color="AAAAAA"/>
            <w:bottom w:val="single" w:sz="6" w:space="8" w:color="AAAAAA"/>
            <w:right w:val="single" w:sz="6" w:space="6" w:color="AAAAAA"/>
          </w:divBdr>
          <w:divsChild>
            <w:div w:id="16796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83187">
                  <w:marLeft w:val="0"/>
                  <w:marRight w:val="0"/>
                  <w:marTop w:val="0"/>
                  <w:marBottom w:val="0"/>
                  <w:divBdr>
                    <w:top w:val="single" w:sz="6" w:space="0" w:color="C8C8C8"/>
                    <w:left w:val="single" w:sz="6" w:space="0" w:color="C8C8C8"/>
                    <w:bottom w:val="single" w:sz="6" w:space="0" w:color="C8C8C8"/>
                    <w:right w:val="single" w:sz="6" w:space="0" w:color="C8C8C8"/>
                  </w:divBdr>
                </w:div>
              </w:divsChild>
            </w:div>
          </w:divsChild>
        </w:div>
      </w:divsChild>
    </w:div>
    <w:div w:id="257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F11EB-C49C-4063-B6EB-3D5E04F3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UNICIL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 Frederi</dc:creator>
  <cp:lastModifiedBy>BRITO DOS SANTOS Ingrid</cp:lastModifiedBy>
  <cp:revision>9</cp:revision>
  <cp:lastPrinted>2022-05-23T14:04:00Z</cp:lastPrinted>
  <dcterms:created xsi:type="dcterms:W3CDTF">2023-01-12T09:41:00Z</dcterms:created>
  <dcterms:modified xsi:type="dcterms:W3CDTF">2026-08-14T12:28:00Z</dcterms:modified>
</cp:coreProperties>
</file>